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2707" w14:textId="6B089379" w:rsidR="00037C28" w:rsidRDefault="00037C28" w:rsidP="00037C28">
      <w:pPr>
        <w:pStyle w:val="a7"/>
        <w:numPr>
          <w:ilvl w:val="0"/>
          <w:numId w:val="1"/>
        </w:numPr>
        <w:ind w:leftChars="0"/>
      </w:pPr>
      <w:r>
        <w:rPr>
          <w:rFonts w:hint="eastAsia"/>
        </w:rPr>
        <w:t>雇用関係の有無</w:t>
      </w:r>
    </w:p>
    <w:p w14:paraId="07E804B0" w14:textId="4D47D029" w:rsidR="00037C28" w:rsidRDefault="00037C28" w:rsidP="00A834EB">
      <w:r>
        <w:rPr>
          <w:rFonts w:hint="eastAsia"/>
        </w:rPr>
        <w:t>なし</w:t>
      </w:r>
    </w:p>
    <w:p w14:paraId="26B81CD2" w14:textId="77777777" w:rsidR="00037C28" w:rsidRDefault="00037C28" w:rsidP="00037C28">
      <w:pPr>
        <w:pStyle w:val="a7"/>
        <w:ind w:leftChars="0" w:left="432"/>
      </w:pPr>
    </w:p>
    <w:p w14:paraId="2C8E1C71" w14:textId="0336CE5E" w:rsidR="00687965" w:rsidRDefault="00731C3C" w:rsidP="00687965">
      <w:r>
        <w:rPr>
          <w:rFonts w:hint="eastAsia"/>
        </w:rPr>
        <w:t>２</w:t>
      </w:r>
      <w:r w:rsidR="00687965">
        <w:rPr>
          <w:rFonts w:hint="eastAsia"/>
        </w:rPr>
        <w:t>．業務概要</w:t>
      </w:r>
    </w:p>
    <w:p w14:paraId="01C0949E" w14:textId="08272B28" w:rsidR="007A4479" w:rsidRDefault="00C3184C" w:rsidP="00C3184C">
      <w:r>
        <w:rPr>
          <w:rFonts w:hint="eastAsia"/>
        </w:rPr>
        <w:t xml:space="preserve">　</w:t>
      </w:r>
      <w:r w:rsidR="00802471">
        <w:rPr>
          <w:rFonts w:hint="eastAsia"/>
        </w:rPr>
        <w:t>おざわ</w:t>
      </w:r>
      <w:r>
        <w:rPr>
          <w:rFonts w:hint="eastAsia"/>
        </w:rPr>
        <w:t>菓子店の店主</w:t>
      </w:r>
      <w:r w:rsidR="005142C8" w:rsidRPr="005142C8">
        <w:rPr>
          <w:rFonts w:hint="eastAsia"/>
        </w:rPr>
        <w:t>小澤</w:t>
      </w:r>
      <w:r w:rsidR="005142C8" w:rsidRPr="005142C8">
        <w:t>憘雄</w:t>
      </w:r>
      <w:r w:rsidR="005142C8">
        <w:rPr>
          <w:rFonts w:hint="eastAsia"/>
        </w:rPr>
        <w:t>氏から菓子作りの技術を学び、起業や就職</w:t>
      </w:r>
      <w:r w:rsidR="005307A4">
        <w:rPr>
          <w:rFonts w:hint="eastAsia"/>
        </w:rPr>
        <w:t>、副業</w:t>
      </w:r>
      <w:r w:rsidR="005142C8">
        <w:rPr>
          <w:rFonts w:hint="eastAsia"/>
        </w:rPr>
        <w:t>など形式は問わないが、任期終了後も潮来市にその技術を残し続けられるような活動</w:t>
      </w:r>
      <w:r w:rsidR="00A834EB">
        <w:rPr>
          <w:rFonts w:hint="eastAsia"/>
        </w:rPr>
        <w:t>。</w:t>
      </w:r>
    </w:p>
    <w:p w14:paraId="442FF991" w14:textId="3246FDBF" w:rsidR="00037C28" w:rsidRDefault="00037C28" w:rsidP="00C3184C">
      <w:r>
        <w:rPr>
          <w:rFonts w:hint="eastAsia"/>
        </w:rPr>
        <w:t>・菓子作りの技術を習得するための活動</w:t>
      </w:r>
    </w:p>
    <w:p w14:paraId="45FB643E" w14:textId="79E3055C" w:rsidR="00037C28" w:rsidRDefault="00037C28" w:rsidP="00C3184C">
      <w:r>
        <w:rPr>
          <w:rFonts w:hint="eastAsia"/>
        </w:rPr>
        <w:t>・習得した技術を用いた地域活性化に資する活動</w:t>
      </w:r>
    </w:p>
    <w:p w14:paraId="143493F1" w14:textId="3E63BA8E" w:rsidR="00037C28" w:rsidRDefault="00037C28" w:rsidP="00C3184C">
      <w:r>
        <w:rPr>
          <w:rFonts w:hint="eastAsia"/>
        </w:rPr>
        <w:t>・</w:t>
      </w:r>
      <w:r w:rsidR="005307A4">
        <w:rPr>
          <w:rFonts w:hint="eastAsia"/>
        </w:rPr>
        <w:t>定住のための活動</w:t>
      </w:r>
    </w:p>
    <w:p w14:paraId="4FD6EFA6" w14:textId="01C7C658" w:rsidR="005307A4" w:rsidRDefault="005307A4" w:rsidP="00C3184C">
      <w:r>
        <w:rPr>
          <w:rFonts w:hint="eastAsia"/>
        </w:rPr>
        <w:t>・地域の課題解決に向けた活動</w:t>
      </w:r>
      <w:proofErr w:type="spellStart"/>
      <w:r>
        <w:rPr>
          <w:rFonts w:hint="eastAsia"/>
        </w:rPr>
        <w:t>e</w:t>
      </w:r>
      <w:r>
        <w:t>tc</w:t>
      </w:r>
      <w:proofErr w:type="spellEnd"/>
    </w:p>
    <w:p w14:paraId="619065A2" w14:textId="77777777" w:rsidR="007A4479" w:rsidRPr="005142C8" w:rsidRDefault="007A4479" w:rsidP="00C56163"/>
    <w:p w14:paraId="03205507" w14:textId="663E49E9" w:rsidR="00687965" w:rsidRDefault="00731C3C" w:rsidP="00687965">
      <w:r>
        <w:rPr>
          <w:rFonts w:hint="eastAsia"/>
        </w:rPr>
        <w:t>３</w:t>
      </w:r>
      <w:r w:rsidR="00687965">
        <w:rPr>
          <w:rFonts w:hint="eastAsia"/>
        </w:rPr>
        <w:t>．募集対象</w:t>
      </w:r>
    </w:p>
    <w:p w14:paraId="36EDBE11" w14:textId="2085070E" w:rsidR="00F2646C" w:rsidRDefault="00F2646C" w:rsidP="00687965">
      <w:r>
        <w:rPr>
          <w:rFonts w:hint="eastAsia"/>
        </w:rPr>
        <w:t>・</w:t>
      </w:r>
      <w:r w:rsidR="00A01D7F">
        <w:rPr>
          <w:rFonts w:hint="eastAsia"/>
        </w:rPr>
        <w:t>お</w:t>
      </w:r>
      <w:r w:rsidR="005142C8">
        <w:rPr>
          <w:rFonts w:hint="eastAsia"/>
        </w:rPr>
        <w:t>菓子作りに興味</w:t>
      </w:r>
      <w:r w:rsidR="005307A4">
        <w:rPr>
          <w:rFonts w:hint="eastAsia"/>
        </w:rPr>
        <w:t>がある</w:t>
      </w:r>
      <w:r>
        <w:rPr>
          <w:rFonts w:hint="eastAsia"/>
        </w:rPr>
        <w:t>方</w:t>
      </w:r>
    </w:p>
    <w:p w14:paraId="56748866" w14:textId="33057AF7" w:rsidR="006B3C50" w:rsidRDefault="006B3C50" w:rsidP="00687965">
      <w:r>
        <w:rPr>
          <w:rFonts w:hint="eastAsia"/>
        </w:rPr>
        <w:t>・おためし地域おこし</w:t>
      </w:r>
      <w:r w:rsidR="00820DCE">
        <w:rPr>
          <w:rFonts w:hint="eastAsia"/>
        </w:rPr>
        <w:t>協力隊</w:t>
      </w:r>
      <w:r>
        <w:rPr>
          <w:rFonts w:hint="eastAsia"/>
        </w:rPr>
        <w:t>に参加できる方</w:t>
      </w:r>
    </w:p>
    <w:p w14:paraId="7C3057F1" w14:textId="747B85D7" w:rsidR="001E6BEE" w:rsidRDefault="001E6BEE" w:rsidP="001E6BEE">
      <w:r>
        <w:rPr>
          <w:rFonts w:hint="eastAsia"/>
        </w:rPr>
        <w:t>・令和</w:t>
      </w:r>
      <w:r w:rsidR="00AF41B9">
        <w:rPr>
          <w:rFonts w:hint="eastAsia"/>
        </w:rPr>
        <w:t>６</w:t>
      </w:r>
      <w:r>
        <w:rPr>
          <w:rFonts w:hint="eastAsia"/>
        </w:rPr>
        <w:t>年</w:t>
      </w:r>
      <w:r>
        <w:t>4月1日時点で、満</w:t>
      </w:r>
      <w:r w:rsidR="00126780">
        <w:rPr>
          <w:rFonts w:hint="eastAsia"/>
        </w:rPr>
        <w:t>１８</w:t>
      </w:r>
      <w:r>
        <w:t>歳以上、心身ともに健康である方</w:t>
      </w:r>
    </w:p>
    <w:p w14:paraId="3E1B6820" w14:textId="77777777" w:rsidR="00A834EB" w:rsidRDefault="001E6BEE" w:rsidP="00A834EB">
      <w:r>
        <w:rPr>
          <w:rFonts w:hint="eastAsia"/>
        </w:rPr>
        <w:t>・現在、三大都市圏をはじめとする都市地域（過疎・山林・離島・半島以外の地域）に居住している方で、</w:t>
      </w:r>
    </w:p>
    <w:p w14:paraId="6149684A" w14:textId="0B14F583" w:rsidR="001E6BEE" w:rsidRDefault="005307A4" w:rsidP="00A834EB">
      <w:pPr>
        <w:ind w:firstLineChars="100" w:firstLine="210"/>
      </w:pPr>
      <w:r>
        <w:rPr>
          <w:rFonts w:hint="eastAsia"/>
        </w:rPr>
        <w:t>委嘱後、潮来市に住民票を移し移住できる方</w:t>
      </w:r>
    </w:p>
    <w:p w14:paraId="5832C23D" w14:textId="77777777" w:rsidR="001E6BEE" w:rsidRDefault="001E6BEE" w:rsidP="00F2646C">
      <w:pPr>
        <w:ind w:left="210" w:hangingChars="100" w:hanging="210"/>
      </w:pPr>
      <w:r>
        <w:rPr>
          <w:rFonts w:hint="eastAsia"/>
        </w:rPr>
        <w:t>・地域の特性や風習を尊重し、異なる価値観を持つ人たちとも円滑なコミュニケーションを図れる方</w:t>
      </w:r>
    </w:p>
    <w:p w14:paraId="54E7EF24" w14:textId="37365D21" w:rsidR="00DA26CF" w:rsidRDefault="001E6BEE" w:rsidP="001E6BEE">
      <w:r>
        <w:rPr>
          <w:rFonts w:hint="eastAsia"/>
        </w:rPr>
        <w:t>・インターネット、</w:t>
      </w:r>
      <w:r>
        <w:t>SNS等の知識を有し、容易に活用できる方</w:t>
      </w:r>
    </w:p>
    <w:p w14:paraId="698EB8A7" w14:textId="4C8E3F89" w:rsidR="008C2641" w:rsidRPr="008C2641" w:rsidRDefault="008C2641" w:rsidP="001E6BEE">
      <w:r>
        <w:rPr>
          <w:rFonts w:hint="eastAsia"/>
        </w:rPr>
        <w:t>・普通自動車免許を所持し、日常的な運転に支障がない方</w:t>
      </w:r>
    </w:p>
    <w:p w14:paraId="708E2C7D" w14:textId="2EA8D958" w:rsidR="00DA26CF" w:rsidRDefault="00DA26CF" w:rsidP="001E6BEE">
      <w:bookmarkStart w:id="0" w:name="_Hlk145876855"/>
      <w:r>
        <w:rPr>
          <w:rFonts w:hint="eastAsia"/>
        </w:rPr>
        <w:t>・健康状態が良好な方</w:t>
      </w:r>
    </w:p>
    <w:bookmarkEnd w:id="0"/>
    <w:p w14:paraId="6EE26337" w14:textId="77777777" w:rsidR="00DA26CF" w:rsidRPr="00B06488" w:rsidRDefault="00DA26CF" w:rsidP="001E6BEE"/>
    <w:p w14:paraId="0F5499FC" w14:textId="40D4BCC1" w:rsidR="00687965" w:rsidRDefault="00731C3C" w:rsidP="001E6BEE">
      <w:r>
        <w:rPr>
          <w:rFonts w:hint="eastAsia"/>
        </w:rPr>
        <w:t>４</w:t>
      </w:r>
      <w:r w:rsidR="00687965">
        <w:rPr>
          <w:rFonts w:hint="eastAsia"/>
        </w:rPr>
        <w:t>．募集人数</w:t>
      </w:r>
    </w:p>
    <w:p w14:paraId="49ACA980" w14:textId="34FFF3AB" w:rsidR="007A4479" w:rsidRDefault="005307A4" w:rsidP="00687965">
      <w:r>
        <w:rPr>
          <w:rFonts w:hint="eastAsia"/>
        </w:rPr>
        <w:t>１</w:t>
      </w:r>
      <w:r w:rsidR="007A4479">
        <w:rPr>
          <w:rFonts w:hint="eastAsia"/>
        </w:rPr>
        <w:t>名程度</w:t>
      </w:r>
    </w:p>
    <w:p w14:paraId="2DBAC444" w14:textId="77777777" w:rsidR="00DA26CF" w:rsidRDefault="00DA26CF" w:rsidP="00687965"/>
    <w:p w14:paraId="4E008F9F" w14:textId="67E189A4" w:rsidR="001E6BEE" w:rsidRDefault="00731C3C" w:rsidP="00687965">
      <w:r>
        <w:rPr>
          <w:rFonts w:hint="eastAsia"/>
        </w:rPr>
        <w:t>５</w:t>
      </w:r>
      <w:r w:rsidR="001E6BEE">
        <w:rPr>
          <w:rFonts w:hint="eastAsia"/>
        </w:rPr>
        <w:t>．勤務地</w:t>
      </w:r>
    </w:p>
    <w:p w14:paraId="7518AED4" w14:textId="21BCA008" w:rsidR="001E6BEE" w:rsidRDefault="00D22936" w:rsidP="00687965">
      <w:r>
        <w:rPr>
          <w:rFonts w:hint="eastAsia"/>
        </w:rPr>
        <w:t>おざわ菓子店及び</w:t>
      </w:r>
      <w:r w:rsidR="001E6BEE" w:rsidRPr="001E6BEE">
        <w:rPr>
          <w:rFonts w:hint="eastAsia"/>
        </w:rPr>
        <w:t>潮来市全域（市外で活動することもあります）</w:t>
      </w:r>
    </w:p>
    <w:p w14:paraId="21E5F5E3" w14:textId="77777777" w:rsidR="007A4479" w:rsidRDefault="007A4479" w:rsidP="00687965"/>
    <w:p w14:paraId="7F62AC54" w14:textId="78FD7EBB" w:rsidR="001E6BEE" w:rsidRDefault="00731C3C" w:rsidP="00687965">
      <w:r>
        <w:rPr>
          <w:rFonts w:hint="eastAsia"/>
        </w:rPr>
        <w:t>６</w:t>
      </w:r>
      <w:r w:rsidR="00687965">
        <w:rPr>
          <w:rFonts w:hint="eastAsia"/>
        </w:rPr>
        <w:t>．</w:t>
      </w:r>
      <w:r w:rsidR="005307A4">
        <w:rPr>
          <w:rFonts w:hint="eastAsia"/>
        </w:rPr>
        <w:t>活動日及び時間</w:t>
      </w:r>
    </w:p>
    <w:p w14:paraId="1D0BD5D3" w14:textId="4A8C7712" w:rsidR="007A4479" w:rsidRDefault="005307A4" w:rsidP="00687965">
      <w:r>
        <w:rPr>
          <w:rFonts w:hint="eastAsia"/>
        </w:rPr>
        <w:t>１週間の</w:t>
      </w:r>
      <w:r w:rsidR="008C2641">
        <w:rPr>
          <w:rFonts w:hint="eastAsia"/>
        </w:rPr>
        <w:t>内</w:t>
      </w:r>
      <w:r>
        <w:rPr>
          <w:rFonts w:hint="eastAsia"/>
        </w:rPr>
        <w:t>５日間</w:t>
      </w:r>
      <w:r w:rsidR="00B31CC7">
        <w:rPr>
          <w:rFonts w:hint="eastAsia"/>
        </w:rPr>
        <w:t>(</w:t>
      </w:r>
      <w:r>
        <w:rPr>
          <w:rFonts w:hint="eastAsia"/>
        </w:rPr>
        <w:t>１日当たり概ね7時間３０</w:t>
      </w:r>
      <w:r w:rsidR="00F4465F">
        <w:rPr>
          <w:rFonts w:hint="eastAsia"/>
        </w:rPr>
        <w:t>分</w:t>
      </w:r>
      <w:r w:rsidR="00B31CC7">
        <w:rPr>
          <w:rFonts w:hint="eastAsia"/>
        </w:rPr>
        <w:t>程度)</w:t>
      </w:r>
    </w:p>
    <w:p w14:paraId="0FA87192" w14:textId="4AA0E8B4" w:rsidR="009A69F0" w:rsidRDefault="009A69F0" w:rsidP="009A69F0">
      <w:pPr>
        <w:ind w:firstLineChars="100" w:firstLine="210"/>
      </w:pPr>
      <w:r>
        <w:rPr>
          <w:rFonts w:hint="eastAsia"/>
        </w:rPr>
        <w:t>スケジュール例※市及び事業者と協議の上決定。</w:t>
      </w:r>
    </w:p>
    <w:tbl>
      <w:tblPr>
        <w:tblStyle w:val="a8"/>
        <w:tblW w:w="0" w:type="auto"/>
        <w:tblInd w:w="210" w:type="dxa"/>
        <w:tblLook w:val="04A0" w:firstRow="1" w:lastRow="0" w:firstColumn="1" w:lastColumn="0" w:noHBand="0" w:noVBand="1"/>
      </w:tblPr>
      <w:tblGrid>
        <w:gridCol w:w="919"/>
        <w:gridCol w:w="1229"/>
        <w:gridCol w:w="1230"/>
        <w:gridCol w:w="1229"/>
        <w:gridCol w:w="1230"/>
        <w:gridCol w:w="1229"/>
        <w:gridCol w:w="1230"/>
        <w:gridCol w:w="1230"/>
      </w:tblGrid>
      <w:tr w:rsidR="009A69F0" w14:paraId="757E0F1D" w14:textId="77777777" w:rsidTr="007762E5">
        <w:tc>
          <w:tcPr>
            <w:tcW w:w="919" w:type="dxa"/>
          </w:tcPr>
          <w:p w14:paraId="4C19BA9E" w14:textId="77777777" w:rsidR="009A69F0" w:rsidRDefault="009A69F0" w:rsidP="007762E5"/>
        </w:tc>
        <w:tc>
          <w:tcPr>
            <w:tcW w:w="1229" w:type="dxa"/>
          </w:tcPr>
          <w:p w14:paraId="12190B4E" w14:textId="77777777" w:rsidR="009A69F0" w:rsidRDefault="009A69F0" w:rsidP="007762E5">
            <w:pPr>
              <w:jc w:val="center"/>
            </w:pPr>
            <w:r>
              <w:rPr>
                <w:rFonts w:hint="eastAsia"/>
              </w:rPr>
              <w:t>月</w:t>
            </w:r>
          </w:p>
        </w:tc>
        <w:tc>
          <w:tcPr>
            <w:tcW w:w="1230" w:type="dxa"/>
          </w:tcPr>
          <w:p w14:paraId="65D362E2" w14:textId="77777777" w:rsidR="009A69F0" w:rsidRDefault="009A69F0" w:rsidP="007762E5">
            <w:pPr>
              <w:jc w:val="center"/>
            </w:pPr>
            <w:r>
              <w:rPr>
                <w:rFonts w:hint="eastAsia"/>
              </w:rPr>
              <w:t>火</w:t>
            </w:r>
          </w:p>
        </w:tc>
        <w:tc>
          <w:tcPr>
            <w:tcW w:w="1229" w:type="dxa"/>
            <w:tcBorders>
              <w:bottom w:val="single" w:sz="4" w:space="0" w:color="auto"/>
            </w:tcBorders>
          </w:tcPr>
          <w:p w14:paraId="7985771A" w14:textId="77777777" w:rsidR="009A69F0" w:rsidRDefault="009A69F0" w:rsidP="007762E5">
            <w:pPr>
              <w:jc w:val="center"/>
            </w:pPr>
            <w:r>
              <w:rPr>
                <w:rFonts w:hint="eastAsia"/>
              </w:rPr>
              <w:t>水</w:t>
            </w:r>
          </w:p>
        </w:tc>
        <w:tc>
          <w:tcPr>
            <w:tcW w:w="1230" w:type="dxa"/>
            <w:tcBorders>
              <w:bottom w:val="single" w:sz="4" w:space="0" w:color="auto"/>
            </w:tcBorders>
          </w:tcPr>
          <w:p w14:paraId="10371C15" w14:textId="77777777" w:rsidR="009A69F0" w:rsidRDefault="009A69F0" w:rsidP="007762E5">
            <w:pPr>
              <w:jc w:val="center"/>
            </w:pPr>
            <w:r>
              <w:rPr>
                <w:rFonts w:hint="eastAsia"/>
              </w:rPr>
              <w:t>木</w:t>
            </w:r>
          </w:p>
        </w:tc>
        <w:tc>
          <w:tcPr>
            <w:tcW w:w="1229" w:type="dxa"/>
            <w:tcBorders>
              <w:bottom w:val="single" w:sz="4" w:space="0" w:color="auto"/>
            </w:tcBorders>
          </w:tcPr>
          <w:p w14:paraId="2D3CFA04" w14:textId="77777777" w:rsidR="009A69F0" w:rsidRDefault="009A69F0" w:rsidP="007762E5">
            <w:pPr>
              <w:jc w:val="center"/>
            </w:pPr>
            <w:r>
              <w:rPr>
                <w:rFonts w:hint="eastAsia"/>
              </w:rPr>
              <w:t>金</w:t>
            </w:r>
          </w:p>
        </w:tc>
        <w:tc>
          <w:tcPr>
            <w:tcW w:w="1230" w:type="dxa"/>
          </w:tcPr>
          <w:p w14:paraId="175041A0" w14:textId="77777777" w:rsidR="009A69F0" w:rsidRDefault="009A69F0" w:rsidP="007762E5">
            <w:pPr>
              <w:jc w:val="center"/>
            </w:pPr>
            <w:r>
              <w:rPr>
                <w:rFonts w:hint="eastAsia"/>
              </w:rPr>
              <w:t>土</w:t>
            </w:r>
          </w:p>
        </w:tc>
        <w:tc>
          <w:tcPr>
            <w:tcW w:w="1230" w:type="dxa"/>
          </w:tcPr>
          <w:p w14:paraId="7CF24640" w14:textId="77777777" w:rsidR="009A69F0" w:rsidRDefault="009A69F0" w:rsidP="007762E5">
            <w:pPr>
              <w:jc w:val="center"/>
            </w:pPr>
            <w:r>
              <w:rPr>
                <w:rFonts w:hint="eastAsia"/>
              </w:rPr>
              <w:t>日</w:t>
            </w:r>
          </w:p>
        </w:tc>
      </w:tr>
      <w:tr w:rsidR="009A69F0" w14:paraId="180FAAB8" w14:textId="77777777" w:rsidTr="007762E5">
        <w:tc>
          <w:tcPr>
            <w:tcW w:w="919" w:type="dxa"/>
          </w:tcPr>
          <w:p w14:paraId="0016D422" w14:textId="77777777" w:rsidR="009A69F0" w:rsidRDefault="009A69F0" w:rsidP="007762E5">
            <w:r>
              <w:rPr>
                <w:rFonts w:hint="eastAsia"/>
              </w:rPr>
              <w:t>5：00</w:t>
            </w:r>
          </w:p>
        </w:tc>
        <w:tc>
          <w:tcPr>
            <w:tcW w:w="1229" w:type="dxa"/>
            <w:vMerge w:val="restart"/>
            <w:vAlign w:val="center"/>
          </w:tcPr>
          <w:p w14:paraId="06D4D4ED" w14:textId="77777777" w:rsidR="009A69F0" w:rsidRDefault="009A69F0" w:rsidP="007762E5">
            <w:pPr>
              <w:jc w:val="center"/>
            </w:pPr>
            <w:r>
              <w:rPr>
                <w:rFonts w:hint="eastAsia"/>
              </w:rPr>
              <w:t>休暇</w:t>
            </w:r>
          </w:p>
        </w:tc>
        <w:tc>
          <w:tcPr>
            <w:tcW w:w="1230" w:type="dxa"/>
            <w:vMerge w:val="restart"/>
            <w:vAlign w:val="center"/>
          </w:tcPr>
          <w:p w14:paraId="2DF940E5" w14:textId="77777777" w:rsidR="009A69F0" w:rsidRDefault="009A69F0" w:rsidP="007762E5">
            <w:pPr>
              <w:jc w:val="center"/>
            </w:pPr>
            <w:r>
              <w:rPr>
                <w:rFonts w:hint="eastAsia"/>
              </w:rPr>
              <w:t>休暇</w:t>
            </w:r>
          </w:p>
        </w:tc>
        <w:tc>
          <w:tcPr>
            <w:tcW w:w="1229" w:type="dxa"/>
            <w:tcBorders>
              <w:tl2br w:val="single" w:sz="4" w:space="0" w:color="auto"/>
            </w:tcBorders>
            <w:vAlign w:val="center"/>
          </w:tcPr>
          <w:p w14:paraId="4E3B6C8C" w14:textId="77777777" w:rsidR="009A69F0" w:rsidRDefault="009A69F0" w:rsidP="007762E5">
            <w:pPr>
              <w:jc w:val="center"/>
            </w:pPr>
          </w:p>
        </w:tc>
        <w:tc>
          <w:tcPr>
            <w:tcW w:w="1230" w:type="dxa"/>
            <w:tcBorders>
              <w:tl2br w:val="single" w:sz="4" w:space="0" w:color="auto"/>
            </w:tcBorders>
            <w:vAlign w:val="center"/>
          </w:tcPr>
          <w:p w14:paraId="58C018F0" w14:textId="77777777" w:rsidR="009A69F0" w:rsidRDefault="009A69F0" w:rsidP="007762E5">
            <w:pPr>
              <w:jc w:val="center"/>
            </w:pPr>
          </w:p>
        </w:tc>
        <w:tc>
          <w:tcPr>
            <w:tcW w:w="1229" w:type="dxa"/>
            <w:tcBorders>
              <w:tl2br w:val="single" w:sz="4" w:space="0" w:color="auto"/>
            </w:tcBorders>
            <w:vAlign w:val="center"/>
          </w:tcPr>
          <w:p w14:paraId="5C89A679" w14:textId="77777777" w:rsidR="009A69F0" w:rsidRDefault="009A69F0" w:rsidP="007762E5">
            <w:pPr>
              <w:jc w:val="center"/>
            </w:pPr>
          </w:p>
        </w:tc>
        <w:tc>
          <w:tcPr>
            <w:tcW w:w="1230" w:type="dxa"/>
            <w:vMerge w:val="restart"/>
            <w:vAlign w:val="center"/>
          </w:tcPr>
          <w:p w14:paraId="27C45064" w14:textId="77777777" w:rsidR="009A69F0" w:rsidRDefault="009A69F0" w:rsidP="007762E5">
            <w:pPr>
              <w:jc w:val="center"/>
            </w:pPr>
            <w:r>
              <w:rPr>
                <w:rFonts w:hint="eastAsia"/>
              </w:rPr>
              <w:t>修行</w:t>
            </w:r>
          </w:p>
          <w:p w14:paraId="314CDD67" w14:textId="77777777" w:rsidR="009A69F0" w:rsidRPr="00FA4FF7" w:rsidRDefault="009A69F0" w:rsidP="007762E5">
            <w:pPr>
              <w:jc w:val="center"/>
              <w:rPr>
                <w:sz w:val="16"/>
                <w:szCs w:val="16"/>
              </w:rPr>
            </w:pPr>
            <w:r w:rsidRPr="00FA4FF7">
              <w:rPr>
                <w:rFonts w:hint="eastAsia"/>
                <w:sz w:val="16"/>
                <w:szCs w:val="16"/>
              </w:rPr>
              <w:t>@小澤菓子店</w:t>
            </w:r>
          </w:p>
        </w:tc>
        <w:tc>
          <w:tcPr>
            <w:tcW w:w="1230" w:type="dxa"/>
            <w:vMerge w:val="restart"/>
            <w:vAlign w:val="center"/>
          </w:tcPr>
          <w:p w14:paraId="6CD6806C" w14:textId="77777777" w:rsidR="009A69F0" w:rsidRDefault="009A69F0" w:rsidP="007762E5">
            <w:pPr>
              <w:jc w:val="center"/>
            </w:pPr>
            <w:r>
              <w:rPr>
                <w:rFonts w:hint="eastAsia"/>
              </w:rPr>
              <w:t>修行</w:t>
            </w:r>
          </w:p>
          <w:p w14:paraId="7C099E6D" w14:textId="77777777" w:rsidR="009A69F0" w:rsidRDefault="009A69F0" w:rsidP="007762E5">
            <w:pPr>
              <w:jc w:val="center"/>
            </w:pPr>
            <w:r w:rsidRPr="00FA4FF7">
              <w:rPr>
                <w:rFonts w:hint="eastAsia"/>
                <w:sz w:val="16"/>
                <w:szCs w:val="16"/>
              </w:rPr>
              <w:t>@小澤菓子店</w:t>
            </w:r>
          </w:p>
        </w:tc>
      </w:tr>
      <w:tr w:rsidR="009A69F0" w14:paraId="499B8001" w14:textId="77777777" w:rsidTr="007762E5">
        <w:tc>
          <w:tcPr>
            <w:tcW w:w="919" w:type="dxa"/>
          </w:tcPr>
          <w:p w14:paraId="2C1516B5" w14:textId="77777777" w:rsidR="009A69F0" w:rsidRDefault="009A69F0" w:rsidP="007762E5">
            <w:r>
              <w:rPr>
                <w:rFonts w:hint="eastAsia"/>
              </w:rPr>
              <w:t>8：30</w:t>
            </w:r>
          </w:p>
        </w:tc>
        <w:tc>
          <w:tcPr>
            <w:tcW w:w="1229" w:type="dxa"/>
            <w:vMerge/>
            <w:vAlign w:val="center"/>
          </w:tcPr>
          <w:p w14:paraId="4014EAA1" w14:textId="77777777" w:rsidR="009A69F0" w:rsidRDefault="009A69F0" w:rsidP="007762E5">
            <w:pPr>
              <w:jc w:val="center"/>
            </w:pPr>
          </w:p>
        </w:tc>
        <w:tc>
          <w:tcPr>
            <w:tcW w:w="1230" w:type="dxa"/>
            <w:vMerge/>
            <w:vAlign w:val="center"/>
          </w:tcPr>
          <w:p w14:paraId="7D7A0A43" w14:textId="77777777" w:rsidR="009A69F0" w:rsidRDefault="009A69F0" w:rsidP="007762E5">
            <w:pPr>
              <w:jc w:val="center"/>
            </w:pPr>
          </w:p>
        </w:tc>
        <w:tc>
          <w:tcPr>
            <w:tcW w:w="1229" w:type="dxa"/>
            <w:vMerge w:val="restart"/>
            <w:vAlign w:val="center"/>
          </w:tcPr>
          <w:p w14:paraId="4DE89C22" w14:textId="77777777" w:rsidR="009A69F0" w:rsidRDefault="009A69F0" w:rsidP="007762E5">
            <w:pPr>
              <w:jc w:val="center"/>
            </w:pPr>
            <w:r>
              <w:rPr>
                <w:rFonts w:hint="eastAsia"/>
              </w:rPr>
              <w:t>近況報告</w:t>
            </w:r>
          </w:p>
          <w:p w14:paraId="6FBA9E7D" w14:textId="77777777" w:rsidR="009A69F0" w:rsidRPr="00D47B51" w:rsidRDefault="009A69F0" w:rsidP="007762E5">
            <w:pPr>
              <w:jc w:val="center"/>
              <w:rPr>
                <w:sz w:val="16"/>
                <w:szCs w:val="16"/>
              </w:rPr>
            </w:pPr>
            <w:r w:rsidRPr="00D47B51">
              <w:rPr>
                <w:rFonts w:hint="eastAsia"/>
                <w:sz w:val="16"/>
                <w:szCs w:val="16"/>
              </w:rPr>
              <w:t>＠市役所</w:t>
            </w:r>
          </w:p>
        </w:tc>
        <w:tc>
          <w:tcPr>
            <w:tcW w:w="1230" w:type="dxa"/>
            <w:vMerge w:val="restart"/>
            <w:vAlign w:val="center"/>
          </w:tcPr>
          <w:p w14:paraId="655F0EF4" w14:textId="77777777" w:rsidR="009A69F0" w:rsidRDefault="009A69F0" w:rsidP="007762E5">
            <w:pPr>
              <w:jc w:val="center"/>
            </w:pPr>
            <w:r>
              <w:rPr>
                <w:rFonts w:hint="eastAsia"/>
              </w:rPr>
              <w:t>修行</w:t>
            </w:r>
          </w:p>
          <w:p w14:paraId="0ACD9610" w14:textId="77777777" w:rsidR="009A69F0" w:rsidRPr="009B62DA" w:rsidRDefault="009A69F0" w:rsidP="007762E5">
            <w:pPr>
              <w:jc w:val="center"/>
              <w:rPr>
                <w:sz w:val="16"/>
                <w:szCs w:val="16"/>
              </w:rPr>
            </w:pPr>
            <w:r w:rsidRPr="009B62DA">
              <w:rPr>
                <w:rFonts w:hint="eastAsia"/>
                <w:sz w:val="16"/>
                <w:szCs w:val="16"/>
              </w:rPr>
              <w:t>＠</w:t>
            </w:r>
            <w:r>
              <w:rPr>
                <w:rFonts w:hint="eastAsia"/>
                <w:sz w:val="16"/>
                <w:szCs w:val="16"/>
              </w:rPr>
              <w:t>虹工房(道の駅いたこ)</w:t>
            </w:r>
          </w:p>
        </w:tc>
        <w:tc>
          <w:tcPr>
            <w:tcW w:w="1229" w:type="dxa"/>
            <w:vMerge w:val="restart"/>
            <w:vAlign w:val="center"/>
          </w:tcPr>
          <w:p w14:paraId="0C029B1D" w14:textId="77777777" w:rsidR="009A69F0" w:rsidRDefault="009A69F0" w:rsidP="007762E5">
            <w:pPr>
              <w:jc w:val="center"/>
            </w:pPr>
            <w:r>
              <w:rPr>
                <w:rFonts w:hint="eastAsia"/>
              </w:rPr>
              <w:t>修行</w:t>
            </w:r>
          </w:p>
          <w:p w14:paraId="5B055CF5" w14:textId="77777777" w:rsidR="009A69F0" w:rsidRDefault="009A69F0" w:rsidP="007762E5">
            <w:pPr>
              <w:jc w:val="center"/>
            </w:pPr>
            <w:r w:rsidRPr="009B62DA">
              <w:rPr>
                <w:rFonts w:hint="eastAsia"/>
                <w:sz w:val="16"/>
                <w:szCs w:val="16"/>
              </w:rPr>
              <w:t>＠</w:t>
            </w:r>
            <w:r>
              <w:rPr>
                <w:rFonts w:hint="eastAsia"/>
                <w:sz w:val="16"/>
                <w:szCs w:val="16"/>
              </w:rPr>
              <w:t>虹工房(道の駅いたこ)</w:t>
            </w:r>
          </w:p>
        </w:tc>
        <w:tc>
          <w:tcPr>
            <w:tcW w:w="1230" w:type="dxa"/>
            <w:vMerge/>
            <w:vAlign w:val="center"/>
          </w:tcPr>
          <w:p w14:paraId="77CC1065" w14:textId="77777777" w:rsidR="009A69F0" w:rsidRDefault="009A69F0" w:rsidP="007762E5">
            <w:pPr>
              <w:jc w:val="center"/>
            </w:pPr>
          </w:p>
        </w:tc>
        <w:tc>
          <w:tcPr>
            <w:tcW w:w="1230" w:type="dxa"/>
            <w:vMerge/>
            <w:vAlign w:val="center"/>
          </w:tcPr>
          <w:p w14:paraId="6A9DFA62" w14:textId="77777777" w:rsidR="009A69F0" w:rsidRDefault="009A69F0" w:rsidP="007762E5">
            <w:pPr>
              <w:jc w:val="center"/>
            </w:pPr>
          </w:p>
        </w:tc>
      </w:tr>
      <w:tr w:rsidR="009A69F0" w14:paraId="2758DDEA" w14:textId="77777777" w:rsidTr="007762E5">
        <w:tc>
          <w:tcPr>
            <w:tcW w:w="919" w:type="dxa"/>
          </w:tcPr>
          <w:p w14:paraId="6D8A909C" w14:textId="77777777" w:rsidR="009A69F0" w:rsidRDefault="009A69F0" w:rsidP="007762E5">
            <w:r>
              <w:rPr>
                <w:rFonts w:hint="eastAsia"/>
              </w:rPr>
              <w:t>10：00</w:t>
            </w:r>
          </w:p>
        </w:tc>
        <w:tc>
          <w:tcPr>
            <w:tcW w:w="1229" w:type="dxa"/>
            <w:vMerge/>
            <w:vAlign w:val="center"/>
          </w:tcPr>
          <w:p w14:paraId="77DAA03D" w14:textId="77777777" w:rsidR="009A69F0" w:rsidRDefault="009A69F0" w:rsidP="007762E5">
            <w:pPr>
              <w:jc w:val="center"/>
            </w:pPr>
          </w:p>
        </w:tc>
        <w:tc>
          <w:tcPr>
            <w:tcW w:w="1230" w:type="dxa"/>
            <w:vMerge/>
            <w:vAlign w:val="center"/>
          </w:tcPr>
          <w:p w14:paraId="19422FD6" w14:textId="77777777" w:rsidR="009A69F0" w:rsidRDefault="009A69F0" w:rsidP="007762E5">
            <w:pPr>
              <w:jc w:val="center"/>
            </w:pPr>
          </w:p>
        </w:tc>
        <w:tc>
          <w:tcPr>
            <w:tcW w:w="1229" w:type="dxa"/>
            <w:vMerge/>
            <w:vAlign w:val="center"/>
          </w:tcPr>
          <w:p w14:paraId="1B31D8F8" w14:textId="77777777" w:rsidR="009A69F0" w:rsidRDefault="009A69F0" w:rsidP="007762E5">
            <w:pPr>
              <w:jc w:val="center"/>
            </w:pPr>
          </w:p>
        </w:tc>
        <w:tc>
          <w:tcPr>
            <w:tcW w:w="1230" w:type="dxa"/>
            <w:vMerge/>
            <w:vAlign w:val="center"/>
          </w:tcPr>
          <w:p w14:paraId="625D6CB8" w14:textId="77777777" w:rsidR="009A69F0" w:rsidRDefault="009A69F0" w:rsidP="007762E5">
            <w:pPr>
              <w:jc w:val="center"/>
            </w:pPr>
          </w:p>
        </w:tc>
        <w:tc>
          <w:tcPr>
            <w:tcW w:w="1229" w:type="dxa"/>
            <w:vMerge/>
            <w:vAlign w:val="center"/>
          </w:tcPr>
          <w:p w14:paraId="3520CBC0" w14:textId="77777777" w:rsidR="009A69F0" w:rsidRDefault="009A69F0" w:rsidP="007762E5">
            <w:pPr>
              <w:jc w:val="center"/>
            </w:pPr>
          </w:p>
        </w:tc>
        <w:tc>
          <w:tcPr>
            <w:tcW w:w="1230" w:type="dxa"/>
            <w:vAlign w:val="center"/>
          </w:tcPr>
          <w:p w14:paraId="463556B9" w14:textId="77777777" w:rsidR="009A69F0" w:rsidRDefault="009A69F0" w:rsidP="007762E5">
            <w:pPr>
              <w:jc w:val="center"/>
            </w:pPr>
            <w:r>
              <w:rPr>
                <w:rFonts w:hint="eastAsia"/>
              </w:rPr>
              <w:t>休憩</w:t>
            </w:r>
          </w:p>
        </w:tc>
        <w:tc>
          <w:tcPr>
            <w:tcW w:w="1230" w:type="dxa"/>
            <w:vAlign w:val="center"/>
          </w:tcPr>
          <w:p w14:paraId="074CC61C" w14:textId="77777777" w:rsidR="009A69F0" w:rsidRDefault="009A69F0" w:rsidP="007762E5">
            <w:pPr>
              <w:jc w:val="center"/>
            </w:pPr>
            <w:r>
              <w:rPr>
                <w:rFonts w:hint="eastAsia"/>
              </w:rPr>
              <w:t>休憩</w:t>
            </w:r>
          </w:p>
        </w:tc>
      </w:tr>
      <w:tr w:rsidR="009A69F0" w14:paraId="7FEF8DE2" w14:textId="77777777" w:rsidTr="007762E5">
        <w:tc>
          <w:tcPr>
            <w:tcW w:w="919" w:type="dxa"/>
          </w:tcPr>
          <w:p w14:paraId="17462743" w14:textId="77777777" w:rsidR="009A69F0" w:rsidRDefault="009A69F0" w:rsidP="007762E5">
            <w:r>
              <w:rPr>
                <w:rFonts w:hint="eastAsia"/>
              </w:rPr>
              <w:t>11：00</w:t>
            </w:r>
          </w:p>
        </w:tc>
        <w:tc>
          <w:tcPr>
            <w:tcW w:w="1229" w:type="dxa"/>
            <w:vMerge/>
            <w:vAlign w:val="center"/>
          </w:tcPr>
          <w:p w14:paraId="795CF33A" w14:textId="77777777" w:rsidR="009A69F0" w:rsidRDefault="009A69F0" w:rsidP="007762E5">
            <w:pPr>
              <w:jc w:val="center"/>
            </w:pPr>
          </w:p>
        </w:tc>
        <w:tc>
          <w:tcPr>
            <w:tcW w:w="1230" w:type="dxa"/>
            <w:vMerge/>
            <w:vAlign w:val="center"/>
          </w:tcPr>
          <w:p w14:paraId="7DEBF99E" w14:textId="77777777" w:rsidR="009A69F0" w:rsidRDefault="009A69F0" w:rsidP="007762E5">
            <w:pPr>
              <w:jc w:val="center"/>
            </w:pPr>
          </w:p>
        </w:tc>
        <w:tc>
          <w:tcPr>
            <w:tcW w:w="1229" w:type="dxa"/>
            <w:vMerge/>
            <w:vAlign w:val="center"/>
          </w:tcPr>
          <w:p w14:paraId="60D424D9" w14:textId="77777777" w:rsidR="009A69F0" w:rsidRDefault="009A69F0" w:rsidP="007762E5">
            <w:pPr>
              <w:jc w:val="center"/>
            </w:pPr>
          </w:p>
        </w:tc>
        <w:tc>
          <w:tcPr>
            <w:tcW w:w="1230" w:type="dxa"/>
            <w:vMerge/>
            <w:vAlign w:val="center"/>
          </w:tcPr>
          <w:p w14:paraId="45967BD0" w14:textId="77777777" w:rsidR="009A69F0" w:rsidRDefault="009A69F0" w:rsidP="007762E5">
            <w:pPr>
              <w:jc w:val="center"/>
            </w:pPr>
          </w:p>
        </w:tc>
        <w:tc>
          <w:tcPr>
            <w:tcW w:w="1229" w:type="dxa"/>
            <w:vMerge/>
            <w:vAlign w:val="center"/>
          </w:tcPr>
          <w:p w14:paraId="3918B261" w14:textId="77777777" w:rsidR="009A69F0" w:rsidRDefault="009A69F0" w:rsidP="007762E5">
            <w:pPr>
              <w:jc w:val="center"/>
            </w:pPr>
          </w:p>
        </w:tc>
        <w:tc>
          <w:tcPr>
            <w:tcW w:w="1230" w:type="dxa"/>
            <w:vMerge w:val="restart"/>
            <w:vAlign w:val="center"/>
          </w:tcPr>
          <w:p w14:paraId="03800896" w14:textId="77777777" w:rsidR="009A69F0" w:rsidRDefault="009A69F0" w:rsidP="007762E5">
            <w:pPr>
              <w:jc w:val="center"/>
            </w:pPr>
            <w:r>
              <w:rPr>
                <w:rFonts w:hint="eastAsia"/>
              </w:rPr>
              <w:t>自主練習</w:t>
            </w:r>
          </w:p>
          <w:p w14:paraId="61D611B2" w14:textId="77777777" w:rsidR="009A69F0" w:rsidRDefault="009A69F0" w:rsidP="007762E5">
            <w:pPr>
              <w:jc w:val="center"/>
            </w:pPr>
            <w:r w:rsidRPr="00FA4FF7">
              <w:rPr>
                <w:rFonts w:hint="eastAsia"/>
                <w:sz w:val="16"/>
                <w:szCs w:val="16"/>
              </w:rPr>
              <w:t>@小澤菓子店</w:t>
            </w:r>
          </w:p>
        </w:tc>
        <w:tc>
          <w:tcPr>
            <w:tcW w:w="1230" w:type="dxa"/>
            <w:vMerge w:val="restart"/>
            <w:vAlign w:val="center"/>
          </w:tcPr>
          <w:p w14:paraId="6C71C423" w14:textId="77777777" w:rsidR="009A69F0" w:rsidRDefault="009A69F0" w:rsidP="007762E5">
            <w:pPr>
              <w:jc w:val="center"/>
            </w:pPr>
            <w:r>
              <w:rPr>
                <w:rFonts w:hint="eastAsia"/>
              </w:rPr>
              <w:t>自主練習</w:t>
            </w:r>
          </w:p>
          <w:p w14:paraId="637E50D3" w14:textId="77777777" w:rsidR="009A69F0" w:rsidRDefault="009A69F0" w:rsidP="007762E5">
            <w:pPr>
              <w:jc w:val="center"/>
            </w:pPr>
            <w:r w:rsidRPr="00FA4FF7">
              <w:rPr>
                <w:rFonts w:hint="eastAsia"/>
                <w:sz w:val="16"/>
                <w:szCs w:val="16"/>
              </w:rPr>
              <w:t>@小澤菓子店</w:t>
            </w:r>
          </w:p>
        </w:tc>
      </w:tr>
      <w:tr w:rsidR="009A69F0" w14:paraId="65C62C16" w14:textId="77777777" w:rsidTr="007762E5">
        <w:tc>
          <w:tcPr>
            <w:tcW w:w="919" w:type="dxa"/>
          </w:tcPr>
          <w:p w14:paraId="24231223" w14:textId="77777777" w:rsidR="009A69F0" w:rsidRDefault="009A69F0" w:rsidP="007762E5">
            <w:r>
              <w:rPr>
                <w:rFonts w:hint="eastAsia"/>
              </w:rPr>
              <w:t>12：00</w:t>
            </w:r>
          </w:p>
        </w:tc>
        <w:tc>
          <w:tcPr>
            <w:tcW w:w="1229" w:type="dxa"/>
            <w:vMerge/>
            <w:vAlign w:val="center"/>
          </w:tcPr>
          <w:p w14:paraId="707B8614" w14:textId="77777777" w:rsidR="009A69F0" w:rsidRDefault="009A69F0" w:rsidP="007762E5">
            <w:pPr>
              <w:jc w:val="center"/>
            </w:pPr>
          </w:p>
        </w:tc>
        <w:tc>
          <w:tcPr>
            <w:tcW w:w="1230" w:type="dxa"/>
            <w:vMerge/>
            <w:vAlign w:val="center"/>
          </w:tcPr>
          <w:p w14:paraId="4DD3A467" w14:textId="77777777" w:rsidR="009A69F0" w:rsidRDefault="009A69F0" w:rsidP="007762E5">
            <w:pPr>
              <w:jc w:val="center"/>
            </w:pPr>
          </w:p>
        </w:tc>
        <w:tc>
          <w:tcPr>
            <w:tcW w:w="1229" w:type="dxa"/>
            <w:vAlign w:val="center"/>
          </w:tcPr>
          <w:p w14:paraId="4B56D610" w14:textId="77777777" w:rsidR="009A69F0" w:rsidRDefault="009A69F0" w:rsidP="007762E5">
            <w:pPr>
              <w:jc w:val="center"/>
            </w:pPr>
            <w:r>
              <w:rPr>
                <w:rFonts w:hint="eastAsia"/>
              </w:rPr>
              <w:t>休憩</w:t>
            </w:r>
          </w:p>
        </w:tc>
        <w:tc>
          <w:tcPr>
            <w:tcW w:w="1230" w:type="dxa"/>
            <w:vAlign w:val="center"/>
          </w:tcPr>
          <w:p w14:paraId="5D5F0B10" w14:textId="77777777" w:rsidR="009A69F0" w:rsidRDefault="009A69F0" w:rsidP="007762E5">
            <w:pPr>
              <w:jc w:val="center"/>
            </w:pPr>
            <w:r>
              <w:rPr>
                <w:rFonts w:hint="eastAsia"/>
              </w:rPr>
              <w:t>休憩</w:t>
            </w:r>
          </w:p>
        </w:tc>
        <w:tc>
          <w:tcPr>
            <w:tcW w:w="1229" w:type="dxa"/>
            <w:vAlign w:val="center"/>
          </w:tcPr>
          <w:p w14:paraId="22384A31" w14:textId="77777777" w:rsidR="009A69F0" w:rsidRDefault="009A69F0" w:rsidP="007762E5">
            <w:pPr>
              <w:jc w:val="center"/>
            </w:pPr>
            <w:r>
              <w:rPr>
                <w:rFonts w:hint="eastAsia"/>
              </w:rPr>
              <w:t>休憩</w:t>
            </w:r>
          </w:p>
        </w:tc>
        <w:tc>
          <w:tcPr>
            <w:tcW w:w="1230" w:type="dxa"/>
            <w:vMerge/>
            <w:vAlign w:val="center"/>
          </w:tcPr>
          <w:p w14:paraId="64830A6C" w14:textId="77777777" w:rsidR="009A69F0" w:rsidRDefault="009A69F0" w:rsidP="007762E5">
            <w:pPr>
              <w:jc w:val="center"/>
            </w:pPr>
          </w:p>
        </w:tc>
        <w:tc>
          <w:tcPr>
            <w:tcW w:w="1230" w:type="dxa"/>
            <w:vMerge/>
            <w:vAlign w:val="center"/>
          </w:tcPr>
          <w:p w14:paraId="1233BC29" w14:textId="77777777" w:rsidR="009A69F0" w:rsidRDefault="009A69F0" w:rsidP="007762E5">
            <w:pPr>
              <w:jc w:val="center"/>
            </w:pPr>
          </w:p>
        </w:tc>
      </w:tr>
      <w:tr w:rsidR="009A69F0" w14:paraId="1C21C4F2" w14:textId="77777777" w:rsidTr="007762E5">
        <w:tc>
          <w:tcPr>
            <w:tcW w:w="919" w:type="dxa"/>
          </w:tcPr>
          <w:p w14:paraId="7E9634DC" w14:textId="77777777" w:rsidR="009A69F0" w:rsidRDefault="009A69F0" w:rsidP="007762E5">
            <w:r>
              <w:rPr>
                <w:rFonts w:hint="eastAsia"/>
              </w:rPr>
              <w:t>13：00</w:t>
            </w:r>
          </w:p>
        </w:tc>
        <w:tc>
          <w:tcPr>
            <w:tcW w:w="1229" w:type="dxa"/>
            <w:vMerge/>
            <w:vAlign w:val="center"/>
          </w:tcPr>
          <w:p w14:paraId="6376D933" w14:textId="77777777" w:rsidR="009A69F0" w:rsidRDefault="009A69F0" w:rsidP="007762E5">
            <w:pPr>
              <w:jc w:val="center"/>
            </w:pPr>
          </w:p>
        </w:tc>
        <w:tc>
          <w:tcPr>
            <w:tcW w:w="1230" w:type="dxa"/>
            <w:vMerge/>
            <w:vAlign w:val="center"/>
          </w:tcPr>
          <w:p w14:paraId="61776E57" w14:textId="77777777" w:rsidR="009A69F0" w:rsidRDefault="009A69F0" w:rsidP="007762E5">
            <w:pPr>
              <w:jc w:val="center"/>
            </w:pPr>
          </w:p>
        </w:tc>
        <w:tc>
          <w:tcPr>
            <w:tcW w:w="1229" w:type="dxa"/>
            <w:vMerge w:val="restart"/>
            <w:vAlign w:val="center"/>
          </w:tcPr>
          <w:p w14:paraId="3DD0E043" w14:textId="77777777" w:rsidR="009A69F0" w:rsidRDefault="009A69F0" w:rsidP="007762E5">
            <w:pPr>
              <w:jc w:val="center"/>
            </w:pPr>
            <w:r>
              <w:rPr>
                <w:rFonts w:hint="eastAsia"/>
              </w:rPr>
              <w:t>ビジネス</w:t>
            </w:r>
            <w:r>
              <w:rPr>
                <w:rFonts w:hint="eastAsia"/>
              </w:rPr>
              <w:lastRenderedPageBreak/>
              <w:t>等の学習</w:t>
            </w:r>
          </w:p>
          <w:p w14:paraId="11385052" w14:textId="77777777" w:rsidR="009A69F0" w:rsidRPr="003F33D5" w:rsidRDefault="009A69F0" w:rsidP="007762E5">
            <w:pPr>
              <w:jc w:val="center"/>
              <w:rPr>
                <w:sz w:val="16"/>
                <w:szCs w:val="16"/>
              </w:rPr>
            </w:pPr>
            <w:r w:rsidRPr="003F33D5">
              <w:rPr>
                <w:rFonts w:hint="eastAsia"/>
                <w:sz w:val="16"/>
                <w:szCs w:val="16"/>
              </w:rPr>
              <w:t>@図書館</w:t>
            </w:r>
          </w:p>
        </w:tc>
        <w:tc>
          <w:tcPr>
            <w:tcW w:w="1230" w:type="dxa"/>
            <w:vMerge w:val="restart"/>
            <w:vAlign w:val="center"/>
          </w:tcPr>
          <w:p w14:paraId="386E156F" w14:textId="77777777" w:rsidR="009A69F0" w:rsidRDefault="009A69F0" w:rsidP="007762E5">
            <w:pPr>
              <w:jc w:val="center"/>
            </w:pPr>
            <w:r>
              <w:rPr>
                <w:rFonts w:hint="eastAsia"/>
              </w:rPr>
              <w:lastRenderedPageBreak/>
              <w:t>自主練習</w:t>
            </w:r>
          </w:p>
          <w:p w14:paraId="72390D47" w14:textId="77777777" w:rsidR="009A69F0" w:rsidRPr="009B62DA" w:rsidRDefault="009A69F0" w:rsidP="007762E5">
            <w:pPr>
              <w:jc w:val="center"/>
              <w:rPr>
                <w:sz w:val="16"/>
                <w:szCs w:val="16"/>
              </w:rPr>
            </w:pPr>
            <w:r w:rsidRPr="009B62DA">
              <w:rPr>
                <w:rFonts w:hint="eastAsia"/>
                <w:sz w:val="16"/>
                <w:szCs w:val="16"/>
              </w:rPr>
              <w:lastRenderedPageBreak/>
              <w:t>＠虹工房</w:t>
            </w:r>
            <w:r w:rsidRPr="009B62DA">
              <w:rPr>
                <w:sz w:val="16"/>
                <w:szCs w:val="16"/>
              </w:rPr>
              <w:t>(道の駅いたこ)</w:t>
            </w:r>
          </w:p>
        </w:tc>
        <w:tc>
          <w:tcPr>
            <w:tcW w:w="1229" w:type="dxa"/>
            <w:vMerge w:val="restart"/>
            <w:vAlign w:val="center"/>
          </w:tcPr>
          <w:p w14:paraId="11BF415A" w14:textId="77777777" w:rsidR="009A69F0" w:rsidRDefault="009A69F0" w:rsidP="007762E5">
            <w:pPr>
              <w:jc w:val="center"/>
            </w:pPr>
            <w:r>
              <w:rPr>
                <w:rFonts w:hint="eastAsia"/>
              </w:rPr>
              <w:lastRenderedPageBreak/>
              <w:t>自主練習</w:t>
            </w:r>
          </w:p>
          <w:p w14:paraId="713AC42D" w14:textId="77777777" w:rsidR="009A69F0" w:rsidRDefault="009A69F0" w:rsidP="007762E5">
            <w:pPr>
              <w:jc w:val="center"/>
            </w:pPr>
            <w:r w:rsidRPr="009B62DA">
              <w:rPr>
                <w:rFonts w:hint="eastAsia"/>
                <w:sz w:val="16"/>
                <w:szCs w:val="16"/>
              </w:rPr>
              <w:lastRenderedPageBreak/>
              <w:t>＠虹工房</w:t>
            </w:r>
            <w:r w:rsidRPr="009B62DA">
              <w:rPr>
                <w:sz w:val="16"/>
                <w:szCs w:val="16"/>
              </w:rPr>
              <w:t>(道の駅いたこ)</w:t>
            </w:r>
          </w:p>
        </w:tc>
        <w:tc>
          <w:tcPr>
            <w:tcW w:w="1230" w:type="dxa"/>
            <w:vMerge/>
            <w:vAlign w:val="center"/>
          </w:tcPr>
          <w:p w14:paraId="7684F22C" w14:textId="77777777" w:rsidR="009A69F0" w:rsidRDefault="009A69F0" w:rsidP="007762E5">
            <w:pPr>
              <w:jc w:val="center"/>
            </w:pPr>
          </w:p>
        </w:tc>
        <w:tc>
          <w:tcPr>
            <w:tcW w:w="1230" w:type="dxa"/>
            <w:vMerge/>
            <w:vAlign w:val="center"/>
          </w:tcPr>
          <w:p w14:paraId="654B7DB0" w14:textId="77777777" w:rsidR="009A69F0" w:rsidRDefault="009A69F0" w:rsidP="007762E5">
            <w:pPr>
              <w:jc w:val="center"/>
            </w:pPr>
          </w:p>
        </w:tc>
      </w:tr>
      <w:tr w:rsidR="009A69F0" w14:paraId="258230A2" w14:textId="77777777" w:rsidTr="007762E5">
        <w:tc>
          <w:tcPr>
            <w:tcW w:w="919" w:type="dxa"/>
          </w:tcPr>
          <w:p w14:paraId="568D42FE" w14:textId="77777777" w:rsidR="009A69F0" w:rsidRDefault="009A69F0" w:rsidP="007762E5">
            <w:r>
              <w:rPr>
                <w:rFonts w:hint="eastAsia"/>
              </w:rPr>
              <w:lastRenderedPageBreak/>
              <w:t>13：30</w:t>
            </w:r>
          </w:p>
        </w:tc>
        <w:tc>
          <w:tcPr>
            <w:tcW w:w="1229" w:type="dxa"/>
            <w:vMerge/>
            <w:vAlign w:val="center"/>
          </w:tcPr>
          <w:p w14:paraId="044FE444" w14:textId="77777777" w:rsidR="009A69F0" w:rsidRDefault="009A69F0" w:rsidP="007762E5">
            <w:pPr>
              <w:jc w:val="center"/>
            </w:pPr>
          </w:p>
        </w:tc>
        <w:tc>
          <w:tcPr>
            <w:tcW w:w="1230" w:type="dxa"/>
            <w:vMerge/>
            <w:vAlign w:val="center"/>
          </w:tcPr>
          <w:p w14:paraId="07F4BDF4" w14:textId="77777777" w:rsidR="009A69F0" w:rsidRDefault="009A69F0" w:rsidP="007762E5">
            <w:pPr>
              <w:jc w:val="center"/>
            </w:pPr>
          </w:p>
        </w:tc>
        <w:tc>
          <w:tcPr>
            <w:tcW w:w="1229" w:type="dxa"/>
            <w:vMerge/>
            <w:vAlign w:val="center"/>
          </w:tcPr>
          <w:p w14:paraId="5327E46D" w14:textId="77777777" w:rsidR="009A69F0" w:rsidRDefault="009A69F0" w:rsidP="007762E5">
            <w:pPr>
              <w:jc w:val="center"/>
            </w:pPr>
          </w:p>
        </w:tc>
        <w:tc>
          <w:tcPr>
            <w:tcW w:w="1230" w:type="dxa"/>
            <w:vMerge/>
            <w:vAlign w:val="center"/>
          </w:tcPr>
          <w:p w14:paraId="3C72F893" w14:textId="77777777" w:rsidR="009A69F0" w:rsidRDefault="009A69F0" w:rsidP="007762E5">
            <w:pPr>
              <w:jc w:val="center"/>
            </w:pPr>
          </w:p>
        </w:tc>
        <w:tc>
          <w:tcPr>
            <w:tcW w:w="1229" w:type="dxa"/>
            <w:vMerge/>
            <w:vAlign w:val="center"/>
          </w:tcPr>
          <w:p w14:paraId="21B6E41D" w14:textId="77777777" w:rsidR="009A69F0" w:rsidRDefault="009A69F0" w:rsidP="007762E5">
            <w:pPr>
              <w:jc w:val="center"/>
            </w:pPr>
          </w:p>
        </w:tc>
        <w:tc>
          <w:tcPr>
            <w:tcW w:w="1230" w:type="dxa"/>
            <w:vMerge/>
            <w:tcBorders>
              <w:bottom w:val="single" w:sz="4" w:space="0" w:color="auto"/>
            </w:tcBorders>
            <w:vAlign w:val="center"/>
          </w:tcPr>
          <w:p w14:paraId="0059F5AB" w14:textId="77777777" w:rsidR="009A69F0" w:rsidRDefault="009A69F0" w:rsidP="007762E5">
            <w:pPr>
              <w:jc w:val="center"/>
            </w:pPr>
          </w:p>
        </w:tc>
        <w:tc>
          <w:tcPr>
            <w:tcW w:w="1230" w:type="dxa"/>
            <w:vMerge/>
            <w:tcBorders>
              <w:bottom w:val="single" w:sz="4" w:space="0" w:color="auto"/>
            </w:tcBorders>
            <w:vAlign w:val="center"/>
          </w:tcPr>
          <w:p w14:paraId="16325F64" w14:textId="77777777" w:rsidR="009A69F0" w:rsidRDefault="009A69F0" w:rsidP="007762E5">
            <w:pPr>
              <w:jc w:val="center"/>
            </w:pPr>
          </w:p>
        </w:tc>
      </w:tr>
      <w:tr w:rsidR="009A69F0" w14:paraId="56A85471" w14:textId="77777777" w:rsidTr="007762E5">
        <w:tc>
          <w:tcPr>
            <w:tcW w:w="919" w:type="dxa"/>
          </w:tcPr>
          <w:p w14:paraId="0E908CA1" w14:textId="77777777" w:rsidR="009A69F0" w:rsidRDefault="009A69F0" w:rsidP="007762E5">
            <w:r>
              <w:rPr>
                <w:rFonts w:hint="eastAsia"/>
              </w:rPr>
              <w:t>17：00</w:t>
            </w:r>
          </w:p>
        </w:tc>
        <w:tc>
          <w:tcPr>
            <w:tcW w:w="1229" w:type="dxa"/>
            <w:vMerge/>
            <w:vAlign w:val="center"/>
          </w:tcPr>
          <w:p w14:paraId="5A6FB702" w14:textId="77777777" w:rsidR="009A69F0" w:rsidRDefault="009A69F0" w:rsidP="007762E5">
            <w:pPr>
              <w:jc w:val="center"/>
            </w:pPr>
          </w:p>
        </w:tc>
        <w:tc>
          <w:tcPr>
            <w:tcW w:w="1230" w:type="dxa"/>
            <w:vMerge/>
            <w:vAlign w:val="center"/>
          </w:tcPr>
          <w:p w14:paraId="0ACC9C40" w14:textId="77777777" w:rsidR="009A69F0" w:rsidRDefault="009A69F0" w:rsidP="007762E5">
            <w:pPr>
              <w:jc w:val="center"/>
            </w:pPr>
          </w:p>
        </w:tc>
        <w:tc>
          <w:tcPr>
            <w:tcW w:w="1229" w:type="dxa"/>
            <w:vMerge/>
            <w:vAlign w:val="center"/>
          </w:tcPr>
          <w:p w14:paraId="6692F287" w14:textId="77777777" w:rsidR="009A69F0" w:rsidRDefault="009A69F0" w:rsidP="007762E5">
            <w:pPr>
              <w:jc w:val="center"/>
            </w:pPr>
          </w:p>
        </w:tc>
        <w:tc>
          <w:tcPr>
            <w:tcW w:w="1230" w:type="dxa"/>
            <w:vMerge/>
            <w:vAlign w:val="center"/>
          </w:tcPr>
          <w:p w14:paraId="2E6F167C" w14:textId="77777777" w:rsidR="009A69F0" w:rsidRDefault="009A69F0" w:rsidP="007762E5">
            <w:pPr>
              <w:jc w:val="center"/>
            </w:pPr>
          </w:p>
        </w:tc>
        <w:tc>
          <w:tcPr>
            <w:tcW w:w="1229" w:type="dxa"/>
            <w:vMerge/>
            <w:vAlign w:val="center"/>
          </w:tcPr>
          <w:p w14:paraId="76BE6D08" w14:textId="77777777" w:rsidR="009A69F0" w:rsidRDefault="009A69F0" w:rsidP="007762E5">
            <w:pPr>
              <w:jc w:val="center"/>
            </w:pPr>
          </w:p>
        </w:tc>
        <w:tc>
          <w:tcPr>
            <w:tcW w:w="1230" w:type="dxa"/>
            <w:tcBorders>
              <w:tl2br w:val="single" w:sz="4" w:space="0" w:color="auto"/>
              <w:tr2bl w:val="nil"/>
            </w:tcBorders>
            <w:vAlign w:val="center"/>
          </w:tcPr>
          <w:p w14:paraId="0269D1E2" w14:textId="77777777" w:rsidR="009A69F0" w:rsidRDefault="009A69F0" w:rsidP="007762E5">
            <w:pPr>
              <w:jc w:val="center"/>
            </w:pPr>
          </w:p>
        </w:tc>
        <w:tc>
          <w:tcPr>
            <w:tcW w:w="1230" w:type="dxa"/>
            <w:tcBorders>
              <w:tl2br w:val="single" w:sz="4" w:space="0" w:color="auto"/>
              <w:tr2bl w:val="nil"/>
            </w:tcBorders>
            <w:vAlign w:val="center"/>
          </w:tcPr>
          <w:p w14:paraId="30A575E3" w14:textId="77777777" w:rsidR="009A69F0" w:rsidRDefault="009A69F0" w:rsidP="007762E5">
            <w:pPr>
              <w:jc w:val="center"/>
            </w:pPr>
          </w:p>
        </w:tc>
      </w:tr>
    </w:tbl>
    <w:p w14:paraId="437CCE03" w14:textId="77777777" w:rsidR="009A69F0" w:rsidRPr="009A69F0" w:rsidRDefault="009A69F0" w:rsidP="00687965"/>
    <w:p w14:paraId="70FA8758" w14:textId="2F30753C" w:rsidR="00102658" w:rsidRDefault="00731C3C" w:rsidP="00687965">
      <w:r>
        <w:rPr>
          <w:rFonts w:hint="eastAsia"/>
        </w:rPr>
        <w:t>７</w:t>
      </w:r>
      <w:r w:rsidR="00102658">
        <w:rPr>
          <w:rFonts w:hint="eastAsia"/>
        </w:rPr>
        <w:t>．身分及び委嘱期間等</w:t>
      </w:r>
    </w:p>
    <w:p w14:paraId="49895520" w14:textId="317B69DC" w:rsidR="00102658" w:rsidRDefault="00102658" w:rsidP="00687965">
      <w:r>
        <w:rPr>
          <w:rFonts w:hint="eastAsia"/>
        </w:rPr>
        <w:t>・身分</w:t>
      </w:r>
    </w:p>
    <w:p w14:paraId="6BF71592" w14:textId="6D29F541" w:rsidR="00102658" w:rsidRDefault="00102658" w:rsidP="00102658">
      <w:pPr>
        <w:ind w:firstLineChars="200" w:firstLine="420"/>
      </w:pPr>
      <w:r>
        <w:rPr>
          <w:rFonts w:hint="eastAsia"/>
        </w:rPr>
        <w:t>委託型地域おこし協力隊隊員として、潮来市長が委嘱します。潮来市との雇用関係はありません。</w:t>
      </w:r>
    </w:p>
    <w:p w14:paraId="10E9DA6F" w14:textId="77D5D977" w:rsidR="00102658" w:rsidRDefault="00102658" w:rsidP="00102658">
      <w:r>
        <w:rPr>
          <w:rFonts w:hint="eastAsia"/>
        </w:rPr>
        <w:t>・委嘱期間等</w:t>
      </w:r>
    </w:p>
    <w:p w14:paraId="550BCD12" w14:textId="3BDC9AAC" w:rsidR="006870CF" w:rsidRDefault="00102658" w:rsidP="00D9152D">
      <w:pPr>
        <w:pStyle w:val="a7"/>
        <w:numPr>
          <w:ilvl w:val="0"/>
          <w:numId w:val="7"/>
        </w:numPr>
        <w:ind w:leftChars="0"/>
        <w:rPr>
          <w:rFonts w:hint="eastAsia"/>
        </w:rPr>
      </w:pPr>
      <w:r>
        <w:rPr>
          <w:rFonts w:hint="eastAsia"/>
        </w:rPr>
        <w:t>委嘱の開始日</w:t>
      </w:r>
    </w:p>
    <w:p w14:paraId="7B512F2C" w14:textId="7DEF0124" w:rsidR="00166041" w:rsidRDefault="00102658" w:rsidP="006870CF">
      <w:pPr>
        <w:pStyle w:val="a7"/>
        <w:ind w:leftChars="0" w:left="570"/>
      </w:pPr>
      <w:r>
        <w:rPr>
          <w:rFonts w:hint="eastAsia"/>
        </w:rPr>
        <w:t>住居移転の手続き</w:t>
      </w:r>
      <w:r w:rsidR="00166041">
        <w:rPr>
          <w:rFonts w:hint="eastAsia"/>
        </w:rPr>
        <w:t>等を考慮し、相談の上決定します。</w:t>
      </w:r>
    </w:p>
    <w:p w14:paraId="7F15DC24" w14:textId="3567C43C" w:rsidR="00166041" w:rsidRDefault="00166041" w:rsidP="00166041">
      <w:pPr>
        <w:pStyle w:val="a7"/>
        <w:numPr>
          <w:ilvl w:val="0"/>
          <w:numId w:val="7"/>
        </w:numPr>
        <w:ind w:leftChars="0"/>
      </w:pPr>
      <w:r>
        <w:rPr>
          <w:rFonts w:hint="eastAsia"/>
        </w:rPr>
        <w:t>委嘱期間</w:t>
      </w:r>
    </w:p>
    <w:p w14:paraId="755E7A25" w14:textId="0DCBD55E" w:rsidR="00166041" w:rsidRDefault="00166041" w:rsidP="00166041">
      <w:pPr>
        <w:ind w:left="570"/>
      </w:pPr>
      <w:r>
        <w:rPr>
          <w:rFonts w:hint="eastAsia"/>
        </w:rPr>
        <w:t>委嘱の開始日から当該委嘱の開始日の属する年度の末日までとします。また、委嘱期間は最初の委嘱の開始日から、通算して3年まで延長することができます。なお委嘱期間を延長するに際しては、隊員の活動等を評価し、延長の可否を判断します。３年間の隊員としての委嘱をあらかじめ確約するものではないことをご了承ください</w:t>
      </w:r>
      <w:r w:rsidR="00922CAD">
        <w:rPr>
          <w:rFonts w:hint="eastAsia"/>
        </w:rPr>
        <w:t>。</w:t>
      </w:r>
    </w:p>
    <w:p w14:paraId="159657EE" w14:textId="77777777" w:rsidR="00922CAD" w:rsidRDefault="00922CAD" w:rsidP="00922CAD">
      <w:pPr>
        <w:pStyle w:val="a7"/>
        <w:numPr>
          <w:ilvl w:val="0"/>
          <w:numId w:val="7"/>
        </w:numPr>
        <w:ind w:leftChars="0"/>
      </w:pPr>
      <w:r>
        <w:rPr>
          <w:rFonts w:hint="eastAsia"/>
        </w:rPr>
        <w:t>その他</w:t>
      </w:r>
    </w:p>
    <w:p w14:paraId="7BDB9F18" w14:textId="77777777" w:rsidR="00A834EB" w:rsidRDefault="00922CAD" w:rsidP="00A834EB">
      <w:pPr>
        <w:pStyle w:val="a7"/>
        <w:ind w:leftChars="0" w:left="570"/>
      </w:pPr>
      <w:r>
        <w:rPr>
          <w:rFonts w:hint="eastAsia"/>
        </w:rPr>
        <w:t>・委嘱後に潮来市に住民票を異動することができない事情が発生した場合は、報償・活動経費を減</w:t>
      </w:r>
    </w:p>
    <w:p w14:paraId="7D92516E" w14:textId="3010495F" w:rsidR="00922CAD" w:rsidRDefault="00922CAD" w:rsidP="00A834EB">
      <w:pPr>
        <w:pStyle w:val="a7"/>
        <w:ind w:leftChars="0" w:left="570" w:firstLineChars="100" w:firstLine="210"/>
      </w:pPr>
      <w:r>
        <w:rPr>
          <w:rFonts w:hint="eastAsia"/>
        </w:rPr>
        <w:t>額や委嘱の取消をする場合がございます。</w:t>
      </w:r>
    </w:p>
    <w:p w14:paraId="2F7A9365" w14:textId="3F82F897" w:rsidR="00922CAD" w:rsidRDefault="00922CAD" w:rsidP="00922CAD">
      <w:pPr>
        <w:pStyle w:val="a7"/>
        <w:ind w:leftChars="0" w:left="570"/>
      </w:pPr>
      <w:r>
        <w:rPr>
          <w:rFonts w:hint="eastAsia"/>
        </w:rPr>
        <w:t>・毎年度の国及び市の予算状況等によっては、事業内容等を変更する場合がございます。</w:t>
      </w:r>
    </w:p>
    <w:p w14:paraId="53AE95D7" w14:textId="77777777" w:rsidR="00922CAD" w:rsidRPr="00922CAD" w:rsidRDefault="00922CAD" w:rsidP="00922CAD">
      <w:pPr>
        <w:pStyle w:val="a7"/>
        <w:ind w:leftChars="0" w:left="570"/>
      </w:pPr>
    </w:p>
    <w:p w14:paraId="0824BF67" w14:textId="1AEE9D9A" w:rsidR="00BE6ECC" w:rsidRDefault="00731C3C" w:rsidP="00687965">
      <w:r>
        <w:rPr>
          <w:rFonts w:hint="eastAsia"/>
        </w:rPr>
        <w:t>８</w:t>
      </w:r>
      <w:r w:rsidR="00687965">
        <w:rPr>
          <w:rFonts w:hint="eastAsia"/>
        </w:rPr>
        <w:t>．</w:t>
      </w:r>
      <w:r w:rsidR="00102658">
        <w:rPr>
          <w:rFonts w:hint="eastAsia"/>
        </w:rPr>
        <w:t>待遇等</w:t>
      </w:r>
    </w:p>
    <w:p w14:paraId="1F0BE8D1" w14:textId="77777777" w:rsidR="00B31CC7" w:rsidRDefault="00BE6ECC" w:rsidP="00687965">
      <w:r>
        <w:rPr>
          <w:rFonts w:hint="eastAsia"/>
        </w:rPr>
        <w:t>・</w:t>
      </w:r>
      <w:r w:rsidR="00B31CC7">
        <w:rPr>
          <w:rFonts w:hint="eastAsia"/>
        </w:rPr>
        <w:t>報償</w:t>
      </w:r>
    </w:p>
    <w:p w14:paraId="3354CA5C" w14:textId="166E81D3" w:rsidR="00BE6ECC" w:rsidRDefault="00B31CC7" w:rsidP="00B31CC7">
      <w:pPr>
        <w:ind w:firstLineChars="200" w:firstLine="420"/>
      </w:pPr>
      <w:r>
        <w:rPr>
          <w:rFonts w:hint="eastAsia"/>
        </w:rPr>
        <w:t>月額2</w:t>
      </w:r>
      <w:r w:rsidR="00D9152D">
        <w:rPr>
          <w:rFonts w:hint="eastAsia"/>
        </w:rPr>
        <w:t>91</w:t>
      </w:r>
      <w:r>
        <w:rPr>
          <w:rFonts w:hint="eastAsia"/>
        </w:rPr>
        <w:t>,</w:t>
      </w:r>
      <w:r w:rsidR="00AF41B9">
        <w:rPr>
          <w:rFonts w:hint="eastAsia"/>
        </w:rPr>
        <w:t>6</w:t>
      </w:r>
      <w:r>
        <w:rPr>
          <w:rFonts w:hint="eastAsia"/>
        </w:rPr>
        <w:t>00円</w:t>
      </w:r>
    </w:p>
    <w:p w14:paraId="1458ACB2" w14:textId="650A8688" w:rsidR="00B31CC7" w:rsidRDefault="00B31CC7" w:rsidP="00B31CC7">
      <w:pPr>
        <w:ind w:firstLineChars="200" w:firstLine="420"/>
      </w:pPr>
      <w:r>
        <w:rPr>
          <w:rFonts w:hint="eastAsia"/>
        </w:rPr>
        <w:t>※毎月の活動状況を確認の上お支払いします。</w:t>
      </w:r>
    </w:p>
    <w:p w14:paraId="039DCDC5" w14:textId="0F00965F" w:rsidR="007A4479" w:rsidRDefault="00B31CC7" w:rsidP="00687965">
      <w:r>
        <w:rPr>
          <w:rFonts w:hint="eastAsia"/>
        </w:rPr>
        <w:t>・活動経費</w:t>
      </w:r>
    </w:p>
    <w:p w14:paraId="17BC25EA" w14:textId="233806FE" w:rsidR="00B31CC7" w:rsidRDefault="00B31CC7" w:rsidP="00687965">
      <w:r>
        <w:rPr>
          <w:rFonts w:hint="eastAsia"/>
        </w:rPr>
        <w:t xml:space="preserve">　　上限額　166,600円×活動月数（年額）</w:t>
      </w:r>
    </w:p>
    <w:p w14:paraId="02DA65B8" w14:textId="5795E8C6" w:rsidR="00B31CC7" w:rsidRDefault="00B31CC7" w:rsidP="00687965">
      <w:r>
        <w:rPr>
          <w:rFonts w:hint="eastAsia"/>
        </w:rPr>
        <w:t xml:space="preserve">　　※市と隊員間で活動に関わる業務委託契約を締結していただきます。</w:t>
      </w:r>
    </w:p>
    <w:p w14:paraId="5666616C" w14:textId="46B6DBE7" w:rsidR="00B31CC7" w:rsidRDefault="00B31CC7" w:rsidP="00687965">
      <w:r>
        <w:rPr>
          <w:rFonts w:hint="eastAsia"/>
        </w:rPr>
        <w:t xml:space="preserve">　　【活動経費として対象となるもの】</w:t>
      </w:r>
    </w:p>
    <w:p w14:paraId="546BEF54" w14:textId="6A86343B" w:rsidR="00B31CC7" w:rsidRDefault="00B31CC7" w:rsidP="00687965">
      <w:pPr>
        <w:pStyle w:val="a7"/>
        <w:numPr>
          <w:ilvl w:val="0"/>
          <w:numId w:val="2"/>
        </w:numPr>
        <w:ind w:leftChars="0"/>
      </w:pPr>
      <w:r>
        <w:rPr>
          <w:rFonts w:hint="eastAsia"/>
        </w:rPr>
        <w:t>任期中の住居に関わる家賃(※上限50,000円)</w:t>
      </w:r>
    </w:p>
    <w:p w14:paraId="31710887" w14:textId="101490F9" w:rsidR="00B31CC7" w:rsidRDefault="00B31CC7" w:rsidP="00687965">
      <w:pPr>
        <w:pStyle w:val="a7"/>
        <w:numPr>
          <w:ilvl w:val="0"/>
          <w:numId w:val="2"/>
        </w:numPr>
        <w:ind w:leftChars="0"/>
      </w:pPr>
      <w:r>
        <w:rPr>
          <w:rFonts w:hint="eastAsia"/>
        </w:rPr>
        <w:t>事業に係る自動車の燃料費・レンタカー費</w:t>
      </w:r>
    </w:p>
    <w:p w14:paraId="4956C31F" w14:textId="64868343" w:rsidR="00B31CC7" w:rsidRDefault="00B31CC7" w:rsidP="00B31CC7">
      <w:pPr>
        <w:pStyle w:val="a7"/>
        <w:numPr>
          <w:ilvl w:val="0"/>
          <w:numId w:val="2"/>
        </w:numPr>
        <w:ind w:leftChars="0"/>
      </w:pPr>
      <w:r>
        <w:rPr>
          <w:rFonts w:hint="eastAsia"/>
        </w:rPr>
        <w:t>事業に係る損害保険・賠償保険料(ただし、国民健康保険料や国民年金保険料等は自己負担)</w:t>
      </w:r>
    </w:p>
    <w:p w14:paraId="7C3B039A" w14:textId="0F2F70C5" w:rsidR="00B31CC7" w:rsidRDefault="00B31CC7" w:rsidP="00B31CC7">
      <w:pPr>
        <w:pStyle w:val="a7"/>
        <w:numPr>
          <w:ilvl w:val="0"/>
          <w:numId w:val="2"/>
        </w:numPr>
        <w:ind w:leftChars="0"/>
      </w:pPr>
      <w:r>
        <w:rPr>
          <w:rFonts w:hint="eastAsia"/>
        </w:rPr>
        <w:t>その他対象となる活動経費（例）</w:t>
      </w:r>
    </w:p>
    <w:p w14:paraId="0DADFACF" w14:textId="1C30F316" w:rsidR="00B31CC7" w:rsidRDefault="00B31CC7" w:rsidP="00B31CC7">
      <w:pPr>
        <w:pStyle w:val="a7"/>
        <w:ind w:leftChars="0" w:left="984"/>
      </w:pPr>
      <w:r>
        <w:rPr>
          <w:rFonts w:hint="eastAsia"/>
        </w:rPr>
        <w:t>・消耗品、消耗機材、書籍、</w:t>
      </w:r>
      <w:r w:rsidR="000E5634">
        <w:rPr>
          <w:rFonts w:hint="eastAsia"/>
        </w:rPr>
        <w:t>材料等に要する経費</w:t>
      </w:r>
    </w:p>
    <w:p w14:paraId="66053414" w14:textId="2BDCD5A2" w:rsidR="000E5634" w:rsidRDefault="000E5634" w:rsidP="00B31CC7">
      <w:pPr>
        <w:pStyle w:val="a7"/>
        <w:ind w:leftChars="0" w:left="984"/>
      </w:pPr>
      <w:r>
        <w:rPr>
          <w:rFonts w:hint="eastAsia"/>
        </w:rPr>
        <w:t>・研修受講に要する経費</w:t>
      </w:r>
    </w:p>
    <w:p w14:paraId="5F52F19C" w14:textId="48DA0B41" w:rsidR="000E5634" w:rsidRDefault="000E5634" w:rsidP="00B31CC7">
      <w:pPr>
        <w:pStyle w:val="a7"/>
        <w:ind w:leftChars="0" w:left="984"/>
      </w:pPr>
      <w:r>
        <w:rPr>
          <w:rFonts w:hint="eastAsia"/>
        </w:rPr>
        <w:t>・申請者及び参加者当の損害・賠償責任等保険料</w:t>
      </w:r>
    </w:p>
    <w:p w14:paraId="5F843416" w14:textId="70CADCF7" w:rsidR="000E5634" w:rsidRDefault="000E5634" w:rsidP="000E5634">
      <w:pPr>
        <w:pStyle w:val="a7"/>
        <w:ind w:leftChars="0" w:left="984"/>
      </w:pPr>
      <w:r>
        <w:rPr>
          <w:rFonts w:hint="eastAsia"/>
        </w:rPr>
        <w:t>・活動拠点の整備に要する経費</w:t>
      </w:r>
    </w:p>
    <w:p w14:paraId="430037AE" w14:textId="482476D1" w:rsidR="00B31CC7" w:rsidRDefault="000E5634" w:rsidP="000E5634">
      <w:r>
        <w:rPr>
          <w:rFonts w:hint="eastAsia"/>
        </w:rPr>
        <w:t xml:space="preserve">　　【活動経費の対象とならないもの】</w:t>
      </w:r>
    </w:p>
    <w:p w14:paraId="6737FDFC" w14:textId="10403832" w:rsidR="000E5634" w:rsidRDefault="000E5634" w:rsidP="000E5634">
      <w:pPr>
        <w:pStyle w:val="a7"/>
        <w:numPr>
          <w:ilvl w:val="0"/>
          <w:numId w:val="3"/>
        </w:numPr>
        <w:ind w:leftChars="0"/>
      </w:pPr>
      <w:r>
        <w:rPr>
          <w:rFonts w:hint="eastAsia"/>
        </w:rPr>
        <w:t>事業収入を伴う経費</w:t>
      </w:r>
    </w:p>
    <w:p w14:paraId="63E1519F" w14:textId="30E69C6E" w:rsidR="000E5634" w:rsidRDefault="000E5634" w:rsidP="000E5634">
      <w:pPr>
        <w:pStyle w:val="a7"/>
        <w:numPr>
          <w:ilvl w:val="0"/>
          <w:numId w:val="3"/>
        </w:numPr>
        <w:ind w:leftChars="0"/>
      </w:pPr>
      <w:r>
        <w:rPr>
          <w:rFonts w:hint="eastAsia"/>
        </w:rPr>
        <w:t>土地、建物の購入費</w:t>
      </w:r>
    </w:p>
    <w:p w14:paraId="5704A5CB" w14:textId="22DDE4EB" w:rsidR="000E5634" w:rsidRDefault="000E5634" w:rsidP="000E5634">
      <w:pPr>
        <w:pStyle w:val="a7"/>
        <w:numPr>
          <w:ilvl w:val="0"/>
          <w:numId w:val="3"/>
        </w:numPr>
        <w:ind w:leftChars="0"/>
      </w:pPr>
      <w:r>
        <w:rPr>
          <w:rFonts w:hint="eastAsia"/>
        </w:rPr>
        <w:lastRenderedPageBreak/>
        <w:t>高額な物品購入費</w:t>
      </w:r>
    </w:p>
    <w:p w14:paraId="67F40472" w14:textId="3BF1C448" w:rsidR="000E5634" w:rsidRDefault="000E5634" w:rsidP="000E5634">
      <w:pPr>
        <w:pStyle w:val="a7"/>
        <w:numPr>
          <w:ilvl w:val="0"/>
          <w:numId w:val="3"/>
        </w:numPr>
        <w:ind w:leftChars="0"/>
      </w:pPr>
      <w:r>
        <w:rPr>
          <w:rFonts w:hint="eastAsia"/>
        </w:rPr>
        <w:t>個人の資産となる経費</w:t>
      </w:r>
    </w:p>
    <w:p w14:paraId="4184AC29" w14:textId="0C495C10" w:rsidR="000E5634" w:rsidRPr="000E5634" w:rsidRDefault="000E5634" w:rsidP="000E5634">
      <w:r>
        <w:rPr>
          <w:rFonts w:hint="eastAsia"/>
        </w:rPr>
        <w:t xml:space="preserve">　　※活動経費の対象となるかどうか不明な物に関しては、市と協議の上決定</w:t>
      </w:r>
    </w:p>
    <w:p w14:paraId="059BFE62" w14:textId="77777777" w:rsidR="007A4479" w:rsidRDefault="007A4479" w:rsidP="00C41401">
      <w:pPr>
        <w:ind w:left="210" w:hangingChars="100" w:hanging="210"/>
      </w:pPr>
    </w:p>
    <w:p w14:paraId="38815F9B" w14:textId="3CC7A854" w:rsidR="00BE36D2" w:rsidRDefault="00BE36D2" w:rsidP="00BE36D2">
      <w:pPr>
        <w:ind w:left="210" w:hangingChars="100" w:hanging="210"/>
      </w:pPr>
      <w:r>
        <w:rPr>
          <w:rFonts w:hint="eastAsia"/>
        </w:rPr>
        <w:t>９．申込受付期間</w:t>
      </w:r>
    </w:p>
    <w:p w14:paraId="563D99FE" w14:textId="7F047A68" w:rsidR="00BE36D2" w:rsidRDefault="000E6F9F" w:rsidP="00BE36D2">
      <w:pPr>
        <w:ind w:leftChars="100" w:left="210"/>
      </w:pPr>
      <w:r>
        <w:rPr>
          <w:rFonts w:hint="eastAsia"/>
        </w:rPr>
        <w:t>掲載日</w:t>
      </w:r>
      <w:r w:rsidR="00BE36D2">
        <w:t xml:space="preserve"> ～</w:t>
      </w:r>
      <w:r w:rsidR="0051650D">
        <w:rPr>
          <w:rFonts w:hint="eastAsia"/>
        </w:rPr>
        <w:t>令和</w:t>
      </w:r>
      <w:r w:rsidR="00D9152D">
        <w:rPr>
          <w:rFonts w:hint="eastAsia"/>
        </w:rPr>
        <w:t>８</w:t>
      </w:r>
      <w:bookmarkStart w:id="1" w:name="_GoBack"/>
      <w:bookmarkEnd w:id="1"/>
      <w:r w:rsidR="00BE36D2">
        <w:t>年</w:t>
      </w:r>
      <w:r w:rsidR="00AF41B9">
        <w:rPr>
          <w:rFonts w:hint="eastAsia"/>
        </w:rPr>
        <w:t>３</w:t>
      </w:r>
      <w:r w:rsidR="00BE36D2">
        <w:t>月</w:t>
      </w:r>
      <w:r w:rsidR="00CA5C87">
        <w:rPr>
          <w:rFonts w:hint="eastAsia"/>
        </w:rPr>
        <w:t>３</w:t>
      </w:r>
      <w:r w:rsidR="00126780">
        <w:rPr>
          <w:rFonts w:hint="eastAsia"/>
        </w:rPr>
        <w:t>１</w:t>
      </w:r>
      <w:r w:rsidR="00BE36D2">
        <w:t>日</w:t>
      </w:r>
      <w:r w:rsidR="0051650D">
        <w:rPr>
          <w:rFonts w:hint="eastAsia"/>
        </w:rPr>
        <w:t>(消印有効)</w:t>
      </w:r>
      <w:r w:rsidR="00AF41B9">
        <w:rPr>
          <w:rFonts w:hint="eastAsia"/>
        </w:rPr>
        <w:t>※</w:t>
      </w:r>
      <w:r w:rsidR="006347B7">
        <w:rPr>
          <w:rFonts w:hint="eastAsia"/>
          <w:kern w:val="0"/>
        </w:rPr>
        <w:t>※採用決定次第募集を終了します。</w:t>
      </w:r>
    </w:p>
    <w:p w14:paraId="732DA0DE" w14:textId="77777777" w:rsidR="00BE36D2" w:rsidRPr="00AA0B03" w:rsidRDefault="00BE36D2" w:rsidP="00C41401">
      <w:pPr>
        <w:ind w:left="210" w:hangingChars="100" w:hanging="210"/>
      </w:pPr>
    </w:p>
    <w:p w14:paraId="3E42F1C3" w14:textId="77777777" w:rsidR="002105DF" w:rsidRDefault="00BE36D2" w:rsidP="002105DF">
      <w:pPr>
        <w:ind w:left="210" w:hangingChars="100" w:hanging="210"/>
      </w:pPr>
      <w:r>
        <w:rPr>
          <w:rFonts w:hint="eastAsia"/>
        </w:rPr>
        <w:t>１０</w:t>
      </w:r>
      <w:r w:rsidR="00820DCE">
        <w:rPr>
          <w:rFonts w:hint="eastAsia"/>
        </w:rPr>
        <w:t>．</w:t>
      </w:r>
      <w:r w:rsidR="002105DF">
        <w:rPr>
          <w:rFonts w:hint="eastAsia"/>
        </w:rPr>
        <w:t>選考</w:t>
      </w:r>
    </w:p>
    <w:p w14:paraId="29419903" w14:textId="3281212A" w:rsidR="002105DF" w:rsidRDefault="002105DF" w:rsidP="002105DF">
      <w:pPr>
        <w:ind w:leftChars="100" w:left="210"/>
      </w:pPr>
      <w:r>
        <w:rPr>
          <w:rFonts w:hint="eastAsia"/>
        </w:rPr>
        <w:t>（１）</w:t>
      </w:r>
      <w:r>
        <w:t>１次選考（書類選考）※郵送及びメールでの提出を受け付けております。</w:t>
      </w:r>
    </w:p>
    <w:p w14:paraId="5497D364" w14:textId="77777777" w:rsidR="002105DF" w:rsidRDefault="002105DF" w:rsidP="002105DF">
      <w:pPr>
        <w:ind w:firstLineChars="400" w:firstLine="840"/>
      </w:pPr>
      <w:r>
        <w:rPr>
          <w:rFonts w:hint="eastAsia"/>
        </w:rPr>
        <w:t>・提出書類：潮来市地域おこし協力隊申込書</w:t>
      </w:r>
    </w:p>
    <w:p w14:paraId="5F959238" w14:textId="77777777" w:rsidR="002105DF" w:rsidRDefault="002105DF" w:rsidP="002105DF">
      <w:pPr>
        <w:ind w:leftChars="100" w:left="210" w:firstLineChars="300" w:firstLine="630"/>
      </w:pPr>
      <w:r>
        <w:rPr>
          <w:rFonts w:hint="eastAsia"/>
        </w:rPr>
        <w:t>・提出先</w:t>
      </w:r>
    </w:p>
    <w:p w14:paraId="081767F5" w14:textId="4D4B294E" w:rsidR="002105DF" w:rsidRDefault="002105DF" w:rsidP="002105DF">
      <w:pPr>
        <w:ind w:left="210" w:hangingChars="100" w:hanging="210"/>
      </w:pPr>
      <w:r>
        <w:rPr>
          <w:rFonts w:hint="eastAsia"/>
        </w:rPr>
        <w:t xml:space="preserve">　　　　　〒</w:t>
      </w:r>
      <w:r>
        <w:t>311-2493 茨城県潮来市辻626</w:t>
      </w:r>
    </w:p>
    <w:p w14:paraId="04FBCDEA" w14:textId="77777777" w:rsidR="002105DF" w:rsidRDefault="002105DF" w:rsidP="002105DF">
      <w:pPr>
        <w:ind w:leftChars="100" w:left="210" w:firstLineChars="400" w:firstLine="840"/>
      </w:pPr>
      <w:r>
        <w:rPr>
          <w:rFonts w:hint="eastAsia"/>
        </w:rPr>
        <w:t>潮来市役所</w:t>
      </w:r>
      <w:r>
        <w:t xml:space="preserve"> 企画政策課 地域おこし協力隊担当</w:t>
      </w:r>
    </w:p>
    <w:p w14:paraId="4B174E6B" w14:textId="77777777" w:rsidR="002105DF" w:rsidRDefault="002105DF" w:rsidP="002105DF">
      <w:pPr>
        <w:ind w:leftChars="100" w:left="210" w:firstLineChars="400" w:firstLine="840"/>
      </w:pPr>
      <w:r>
        <w:rPr>
          <w:rFonts w:hint="eastAsia"/>
        </w:rPr>
        <w:t>メールアドレス</w:t>
      </w:r>
      <w:r>
        <w:t xml:space="preserve"> kikaku@city.itako.lg.jp</w:t>
      </w:r>
    </w:p>
    <w:p w14:paraId="5828327D" w14:textId="619C8946" w:rsidR="002105DF" w:rsidRDefault="002105DF" w:rsidP="002105DF">
      <w:pPr>
        <w:ind w:leftChars="100" w:left="210"/>
      </w:pPr>
      <w:r>
        <w:rPr>
          <w:rFonts w:hint="eastAsia"/>
        </w:rPr>
        <w:t>（２）</w:t>
      </w:r>
      <w:r>
        <w:t>２次選考(おためし地域おこし協力隊)</w:t>
      </w:r>
    </w:p>
    <w:p w14:paraId="1925DA87" w14:textId="77777777" w:rsidR="002105DF" w:rsidRDefault="002105DF" w:rsidP="002105DF">
      <w:pPr>
        <w:ind w:firstLineChars="400" w:firstLine="840"/>
      </w:pPr>
      <w:r>
        <w:rPr>
          <w:rFonts w:hint="eastAsia"/>
        </w:rPr>
        <w:t>・概要</w:t>
      </w:r>
    </w:p>
    <w:p w14:paraId="5C3D1CD9" w14:textId="5E03A906" w:rsidR="002105DF" w:rsidRDefault="002105DF" w:rsidP="002105DF">
      <w:pPr>
        <w:ind w:leftChars="600" w:left="1260" w:firstLineChars="100" w:firstLine="210"/>
      </w:pPr>
      <w:r>
        <w:t>2泊3日のおためし地域おこし協力隊を体験していただきます。潮来市の魅力を知る、潮来市の地域課題を共有するなどのプログラムを体験した後、最終日に潮来の特産品を使ったお菓子のアイデアをプレゼンテーション。このプレゼンテーションが２次選考となります。詳細は１次選考通過者にのみ通知します。</w:t>
      </w:r>
    </w:p>
    <w:p w14:paraId="2E550602" w14:textId="77777777" w:rsidR="00D93880" w:rsidRDefault="00D93880" w:rsidP="00D93880">
      <w:r>
        <w:rPr>
          <w:rFonts w:hint="eastAsia"/>
        </w:rPr>
        <w:t xml:space="preserve">　　　　　　※おためし地域おこし協力隊に参加経験のある方は、協議の上、免除となる場合がござい</w:t>
      </w:r>
    </w:p>
    <w:p w14:paraId="3087A19A" w14:textId="50D59F81" w:rsidR="00D93880" w:rsidRDefault="00D93880" w:rsidP="00D93880">
      <w:pPr>
        <w:ind w:firstLineChars="700" w:firstLine="1470"/>
      </w:pPr>
      <w:r>
        <w:rPr>
          <w:rFonts w:hint="eastAsia"/>
        </w:rPr>
        <w:t>ます</w:t>
      </w:r>
    </w:p>
    <w:p w14:paraId="239601A9" w14:textId="1161B534" w:rsidR="002105DF" w:rsidRDefault="002105DF" w:rsidP="00AA0B03">
      <w:pPr>
        <w:ind w:left="210" w:hangingChars="100" w:hanging="210"/>
      </w:pPr>
      <w:r>
        <w:rPr>
          <w:rFonts w:hint="eastAsia"/>
        </w:rPr>
        <w:t xml:space="preserve">　　　　・</w:t>
      </w:r>
      <w:r w:rsidR="00AA0B03">
        <w:rPr>
          <w:rFonts w:hint="eastAsia"/>
        </w:rPr>
        <w:t>日程</w:t>
      </w:r>
    </w:p>
    <w:p w14:paraId="4CCA6C43" w14:textId="55F4F0BE" w:rsidR="002105DF" w:rsidRDefault="002105DF" w:rsidP="002105DF">
      <w:pPr>
        <w:ind w:left="210" w:hangingChars="100" w:hanging="210"/>
      </w:pPr>
      <w:r>
        <w:rPr>
          <w:rFonts w:hint="eastAsia"/>
        </w:rPr>
        <w:t xml:space="preserve">　　　　　　</w:t>
      </w:r>
      <w:r>
        <w:t>1次選考の際に日程調整します。</w:t>
      </w:r>
    </w:p>
    <w:p w14:paraId="0CA82534" w14:textId="77777777" w:rsidR="002105DF" w:rsidRDefault="002105DF" w:rsidP="002105DF">
      <w:pPr>
        <w:ind w:leftChars="100" w:left="210" w:firstLineChars="300" w:firstLine="630"/>
      </w:pPr>
      <w:r>
        <w:rPr>
          <w:rFonts w:hint="eastAsia"/>
        </w:rPr>
        <w:t>・費用</w:t>
      </w:r>
    </w:p>
    <w:p w14:paraId="29A7EDB8" w14:textId="77777777" w:rsidR="002105DF" w:rsidRDefault="002105DF" w:rsidP="002105DF">
      <w:pPr>
        <w:ind w:leftChars="100" w:left="210" w:firstLineChars="400" w:firstLine="840"/>
      </w:pPr>
      <w:r>
        <w:rPr>
          <w:rFonts w:hint="eastAsia"/>
        </w:rPr>
        <w:t>おためし地域おこし協力隊の費用の負担は次のとおりです。</w:t>
      </w:r>
    </w:p>
    <w:p w14:paraId="2A577DAB" w14:textId="77777777" w:rsidR="002105DF" w:rsidRDefault="002105DF" w:rsidP="002105DF">
      <w:pPr>
        <w:ind w:leftChars="100" w:left="210" w:firstLineChars="400" w:firstLine="840"/>
      </w:pPr>
      <w:r>
        <w:rPr>
          <w:rFonts w:hint="eastAsia"/>
        </w:rPr>
        <w:t>・応募者居住地から潮来市内までの往復の交通費は、応募者負担となります。</w:t>
      </w:r>
    </w:p>
    <w:p w14:paraId="797CCA15" w14:textId="77777777" w:rsidR="002105DF" w:rsidRDefault="002105DF" w:rsidP="002105DF">
      <w:pPr>
        <w:ind w:leftChars="100" w:left="210" w:firstLineChars="400" w:firstLine="840"/>
      </w:pPr>
      <w:r>
        <w:rPr>
          <w:rFonts w:hint="eastAsia"/>
        </w:rPr>
        <w:t>・プログラム中は、原則、市が準備した自動車で移動します。</w:t>
      </w:r>
    </w:p>
    <w:p w14:paraId="436173FA" w14:textId="77777777" w:rsidR="002105DF" w:rsidRDefault="002105DF" w:rsidP="002105DF">
      <w:pPr>
        <w:ind w:leftChars="100" w:left="210" w:firstLineChars="400" w:firstLine="840"/>
      </w:pPr>
      <w:r>
        <w:rPr>
          <w:rFonts w:hint="eastAsia"/>
        </w:rPr>
        <w:t>・宿泊費は潮来市が負担します。</w:t>
      </w:r>
    </w:p>
    <w:p w14:paraId="0CAB0A7A" w14:textId="77777777" w:rsidR="002105DF" w:rsidRDefault="002105DF" w:rsidP="002105DF">
      <w:pPr>
        <w:ind w:leftChars="100" w:left="210" w:firstLineChars="400" w:firstLine="840"/>
      </w:pPr>
      <w:r>
        <w:rPr>
          <w:rFonts w:hint="eastAsia"/>
        </w:rPr>
        <w:t>・潮来市が用意した体験ブログラムについては潮来市が負担します。</w:t>
      </w:r>
    </w:p>
    <w:p w14:paraId="18BD96D5" w14:textId="77777777" w:rsidR="002105DF" w:rsidRDefault="002105DF" w:rsidP="002105DF">
      <w:pPr>
        <w:ind w:leftChars="100" w:left="210" w:firstLineChars="400" w:firstLine="840"/>
      </w:pPr>
      <w:r>
        <w:rPr>
          <w:rFonts w:hint="eastAsia"/>
        </w:rPr>
        <w:t>・食事代等のその他の経費は、応募者負担となります。</w:t>
      </w:r>
    </w:p>
    <w:p w14:paraId="3C5018CF" w14:textId="77777777" w:rsidR="002105DF" w:rsidRDefault="002105DF" w:rsidP="002105DF">
      <w:pPr>
        <w:ind w:left="210" w:hangingChars="100" w:hanging="210"/>
      </w:pPr>
    </w:p>
    <w:p w14:paraId="67D49636" w14:textId="67A3C96E" w:rsidR="002105DF" w:rsidRDefault="002105DF" w:rsidP="002105DF">
      <w:pPr>
        <w:ind w:firstLineChars="100" w:firstLine="210"/>
      </w:pPr>
      <w:r>
        <w:rPr>
          <w:rFonts w:hint="eastAsia"/>
        </w:rPr>
        <w:t>（３）</w:t>
      </w:r>
      <w:r>
        <w:t>３次選考（面接試験）</w:t>
      </w:r>
    </w:p>
    <w:p w14:paraId="61938DBA" w14:textId="450C4E0A" w:rsidR="002105DF" w:rsidRDefault="002105DF" w:rsidP="002105DF">
      <w:pPr>
        <w:ind w:leftChars="500" w:left="1050"/>
      </w:pPr>
      <w:r>
        <w:rPr>
          <w:rFonts w:hint="eastAsia"/>
        </w:rPr>
        <w:t>第２次選考合格者を対象に、潮来市役所にて面接試験を実施します。</w:t>
      </w:r>
      <w:r w:rsidR="00033133">
        <w:rPr>
          <w:rFonts w:hint="eastAsia"/>
        </w:rPr>
        <w:t>日程等の</w:t>
      </w:r>
      <w:r>
        <w:rPr>
          <w:rFonts w:hint="eastAsia"/>
        </w:rPr>
        <w:t>詳細については、第２次選考結果を通知する際に合格者へお知らせします。</w:t>
      </w:r>
    </w:p>
    <w:p w14:paraId="74B0F8ED" w14:textId="77777777" w:rsidR="002105DF" w:rsidRDefault="002105DF" w:rsidP="002105DF">
      <w:pPr>
        <w:ind w:left="210" w:hangingChars="100" w:hanging="210"/>
      </w:pPr>
      <w:r>
        <w:rPr>
          <w:rFonts w:hint="eastAsia"/>
        </w:rPr>
        <w:t>※応募に係る費用（書類申請、郵送費など）は全て応募者の負担とします。</w:t>
      </w:r>
    </w:p>
    <w:p w14:paraId="444A8C91" w14:textId="77777777" w:rsidR="002105DF" w:rsidRDefault="002105DF" w:rsidP="002105DF">
      <w:pPr>
        <w:ind w:left="210" w:hangingChars="100" w:hanging="210"/>
      </w:pPr>
      <w:r>
        <w:rPr>
          <w:rFonts w:hint="eastAsia"/>
        </w:rPr>
        <w:t>※提出していただいた書類はお返しいたしません。</w:t>
      </w:r>
    </w:p>
    <w:p w14:paraId="2322C6EB" w14:textId="0ED45505" w:rsidR="005934B1" w:rsidRPr="002104D8" w:rsidRDefault="002105DF" w:rsidP="00D93880">
      <w:pPr>
        <w:ind w:left="210" w:hangingChars="100" w:hanging="210"/>
      </w:pPr>
      <w:r>
        <w:rPr>
          <w:rFonts w:hint="eastAsia"/>
        </w:rPr>
        <w:t>※応募者数により選考方法が変更となる場合がありますので、ご了承ください。</w:t>
      </w:r>
    </w:p>
    <w:sectPr w:rsidR="005934B1" w:rsidRPr="002104D8" w:rsidSect="00011FE1">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1286" w14:textId="77777777" w:rsidR="008C4BFB" w:rsidRDefault="008C4BFB" w:rsidP="00687965">
      <w:r>
        <w:separator/>
      </w:r>
    </w:p>
  </w:endnote>
  <w:endnote w:type="continuationSeparator" w:id="0">
    <w:p w14:paraId="2856BA64" w14:textId="77777777" w:rsidR="008C4BFB" w:rsidRDefault="008C4BFB" w:rsidP="0068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380B" w14:textId="77777777" w:rsidR="008C4BFB" w:rsidRDefault="008C4BFB" w:rsidP="00687965">
      <w:r>
        <w:separator/>
      </w:r>
    </w:p>
  </w:footnote>
  <w:footnote w:type="continuationSeparator" w:id="0">
    <w:p w14:paraId="3908DD32" w14:textId="77777777" w:rsidR="008C4BFB" w:rsidRDefault="008C4BFB" w:rsidP="0068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B364" w14:textId="091CDC8E" w:rsidR="003E6FAD" w:rsidRDefault="007F7473" w:rsidP="003E6FAD">
    <w:pPr>
      <w:pStyle w:val="a3"/>
      <w:jc w:val="center"/>
    </w:pPr>
    <w:r w:rsidRPr="007F7473">
      <w:rPr>
        <w:rFonts w:hint="eastAsia"/>
      </w:rPr>
      <w:t>おざわ菓子店技術継承地域おこし協力隊募集要項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73C"/>
    <w:multiLevelType w:val="hybridMultilevel"/>
    <w:tmpl w:val="EFA41CE2"/>
    <w:lvl w:ilvl="0" w:tplc="24C2691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A3411A1"/>
    <w:multiLevelType w:val="hybridMultilevel"/>
    <w:tmpl w:val="EA8813F2"/>
    <w:lvl w:ilvl="0" w:tplc="98AA2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E3D7489"/>
    <w:multiLevelType w:val="hybridMultilevel"/>
    <w:tmpl w:val="E216F202"/>
    <w:lvl w:ilvl="0" w:tplc="00A28FD8">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3" w15:restartNumberingAfterBreak="0">
    <w:nsid w:val="104F6C69"/>
    <w:multiLevelType w:val="hybridMultilevel"/>
    <w:tmpl w:val="866EBAB6"/>
    <w:lvl w:ilvl="0" w:tplc="752A4E4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2E47B6B"/>
    <w:multiLevelType w:val="hybridMultilevel"/>
    <w:tmpl w:val="8F4865BE"/>
    <w:lvl w:ilvl="0" w:tplc="91FCFEFC">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5" w15:restartNumberingAfterBreak="0">
    <w:nsid w:val="27CB4A69"/>
    <w:multiLevelType w:val="hybridMultilevel"/>
    <w:tmpl w:val="A0B4C79C"/>
    <w:lvl w:ilvl="0" w:tplc="ED30D5A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430E1FDE"/>
    <w:multiLevelType w:val="hybridMultilevel"/>
    <w:tmpl w:val="AA0E908C"/>
    <w:lvl w:ilvl="0" w:tplc="DF5C500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3B1521C"/>
    <w:multiLevelType w:val="hybridMultilevel"/>
    <w:tmpl w:val="81807830"/>
    <w:lvl w:ilvl="0" w:tplc="3ABA655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6B224B1A"/>
    <w:multiLevelType w:val="hybridMultilevel"/>
    <w:tmpl w:val="0B2A8E62"/>
    <w:lvl w:ilvl="0" w:tplc="D79404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C6"/>
    <w:rsid w:val="00011FE1"/>
    <w:rsid w:val="00033133"/>
    <w:rsid w:val="00037C28"/>
    <w:rsid w:val="0006729A"/>
    <w:rsid w:val="00096444"/>
    <w:rsid w:val="000B26A2"/>
    <w:rsid w:val="000E5634"/>
    <w:rsid w:val="000E6995"/>
    <w:rsid w:val="000E6F9F"/>
    <w:rsid w:val="00102658"/>
    <w:rsid w:val="00126780"/>
    <w:rsid w:val="00146348"/>
    <w:rsid w:val="00166041"/>
    <w:rsid w:val="001E02C6"/>
    <w:rsid w:val="001E6BEE"/>
    <w:rsid w:val="002104D8"/>
    <w:rsid w:val="002105DF"/>
    <w:rsid w:val="002933AD"/>
    <w:rsid w:val="002C2B69"/>
    <w:rsid w:val="003E6FAD"/>
    <w:rsid w:val="004C67AE"/>
    <w:rsid w:val="004D643A"/>
    <w:rsid w:val="0050295C"/>
    <w:rsid w:val="005142C8"/>
    <w:rsid w:val="0051650D"/>
    <w:rsid w:val="005307A4"/>
    <w:rsid w:val="00536644"/>
    <w:rsid w:val="00575D99"/>
    <w:rsid w:val="00584E0E"/>
    <w:rsid w:val="005934B1"/>
    <w:rsid w:val="00594567"/>
    <w:rsid w:val="005F7139"/>
    <w:rsid w:val="0063204E"/>
    <w:rsid w:val="006347B7"/>
    <w:rsid w:val="006870CF"/>
    <w:rsid w:val="00687965"/>
    <w:rsid w:val="006923DC"/>
    <w:rsid w:val="006B3C50"/>
    <w:rsid w:val="00704BD7"/>
    <w:rsid w:val="00726674"/>
    <w:rsid w:val="00731C3C"/>
    <w:rsid w:val="00733B98"/>
    <w:rsid w:val="00735836"/>
    <w:rsid w:val="007A3BDE"/>
    <w:rsid w:val="007A4479"/>
    <w:rsid w:val="007E5F28"/>
    <w:rsid w:val="007F7473"/>
    <w:rsid w:val="00802471"/>
    <w:rsid w:val="00812180"/>
    <w:rsid w:val="00820DCE"/>
    <w:rsid w:val="00855AA2"/>
    <w:rsid w:val="0087506B"/>
    <w:rsid w:val="008B6088"/>
    <w:rsid w:val="008C2641"/>
    <w:rsid w:val="008C4BFB"/>
    <w:rsid w:val="008E67BB"/>
    <w:rsid w:val="00922CAD"/>
    <w:rsid w:val="00990FE1"/>
    <w:rsid w:val="009A69F0"/>
    <w:rsid w:val="009F7E69"/>
    <w:rsid w:val="00A01D7F"/>
    <w:rsid w:val="00A122C4"/>
    <w:rsid w:val="00A65F66"/>
    <w:rsid w:val="00A834EB"/>
    <w:rsid w:val="00AA0B03"/>
    <w:rsid w:val="00AB48F4"/>
    <w:rsid w:val="00AF41B9"/>
    <w:rsid w:val="00B06488"/>
    <w:rsid w:val="00B22E89"/>
    <w:rsid w:val="00B31CC7"/>
    <w:rsid w:val="00BE36D2"/>
    <w:rsid w:val="00BE6ECC"/>
    <w:rsid w:val="00BF4D09"/>
    <w:rsid w:val="00C3184C"/>
    <w:rsid w:val="00C41401"/>
    <w:rsid w:val="00C56163"/>
    <w:rsid w:val="00CA0887"/>
    <w:rsid w:val="00CA5C87"/>
    <w:rsid w:val="00D15A78"/>
    <w:rsid w:val="00D22936"/>
    <w:rsid w:val="00D34A83"/>
    <w:rsid w:val="00D9152D"/>
    <w:rsid w:val="00D93880"/>
    <w:rsid w:val="00DA26CF"/>
    <w:rsid w:val="00DA4CE1"/>
    <w:rsid w:val="00DE1347"/>
    <w:rsid w:val="00E50FBC"/>
    <w:rsid w:val="00EC0510"/>
    <w:rsid w:val="00EC797D"/>
    <w:rsid w:val="00EE5B30"/>
    <w:rsid w:val="00F03631"/>
    <w:rsid w:val="00F2646C"/>
    <w:rsid w:val="00F4465F"/>
    <w:rsid w:val="00F566F9"/>
    <w:rsid w:val="00F97DC1"/>
    <w:rsid w:val="00FB1622"/>
    <w:rsid w:val="00FC40CD"/>
    <w:rsid w:val="00FD3853"/>
    <w:rsid w:val="00FE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FF960"/>
  <w15:chartTrackingRefBased/>
  <w15:docId w15:val="{C881316D-2FA8-48AF-B9B4-E1163DFF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965"/>
    <w:pPr>
      <w:tabs>
        <w:tab w:val="center" w:pos="4252"/>
        <w:tab w:val="right" w:pos="8504"/>
      </w:tabs>
      <w:snapToGrid w:val="0"/>
    </w:pPr>
  </w:style>
  <w:style w:type="character" w:customStyle="1" w:styleId="a4">
    <w:name w:val="ヘッダー (文字)"/>
    <w:basedOn w:val="a0"/>
    <w:link w:val="a3"/>
    <w:uiPriority w:val="99"/>
    <w:rsid w:val="00687965"/>
  </w:style>
  <w:style w:type="paragraph" w:styleId="a5">
    <w:name w:val="footer"/>
    <w:basedOn w:val="a"/>
    <w:link w:val="a6"/>
    <w:uiPriority w:val="99"/>
    <w:unhideWhenUsed/>
    <w:rsid w:val="00687965"/>
    <w:pPr>
      <w:tabs>
        <w:tab w:val="center" w:pos="4252"/>
        <w:tab w:val="right" w:pos="8504"/>
      </w:tabs>
      <w:snapToGrid w:val="0"/>
    </w:pPr>
  </w:style>
  <w:style w:type="character" w:customStyle="1" w:styleId="a6">
    <w:name w:val="フッター (文字)"/>
    <w:basedOn w:val="a0"/>
    <w:link w:val="a5"/>
    <w:uiPriority w:val="99"/>
    <w:rsid w:val="00687965"/>
  </w:style>
  <w:style w:type="paragraph" w:styleId="a7">
    <w:name w:val="List Paragraph"/>
    <w:basedOn w:val="a"/>
    <w:uiPriority w:val="34"/>
    <w:qFormat/>
    <w:rsid w:val="00037C28"/>
    <w:pPr>
      <w:ind w:leftChars="400" w:left="840"/>
    </w:pPr>
  </w:style>
  <w:style w:type="table" w:styleId="a8">
    <w:name w:val="Table Grid"/>
    <w:basedOn w:val="a1"/>
    <w:uiPriority w:val="39"/>
    <w:rsid w:val="009A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chiikiokoshi</dc:creator>
  <cp:keywords/>
  <dc:description/>
  <cp:lastModifiedBy>小林 正英</cp:lastModifiedBy>
  <cp:revision>2</cp:revision>
  <cp:lastPrinted>2024-04-18T04:54:00Z</cp:lastPrinted>
  <dcterms:created xsi:type="dcterms:W3CDTF">2025-04-04T09:08:00Z</dcterms:created>
  <dcterms:modified xsi:type="dcterms:W3CDTF">2025-04-04T09:08:00Z</dcterms:modified>
</cp:coreProperties>
</file>